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7F94A46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927B65">
              <w:rPr>
                <w:lang w:eastAsia="zh-CN"/>
              </w:rPr>
              <w:t>4</w:t>
            </w:r>
            <w:r w:rsidRPr="0075334D">
              <w:t>.</w:t>
            </w:r>
            <w:bookmarkEnd w:id="3"/>
            <w:r w:rsidR="00927B65">
              <w:t>0</w:t>
            </w:r>
            <w:r w:rsidR="009F59B5" w:rsidRPr="0075334D">
              <w:t xml:space="preserve"> </w:t>
            </w:r>
            <w:r w:rsidR="00387E5E" w:rsidRPr="0075334D">
              <w:t>(</w:t>
            </w:r>
            <w:r w:rsidR="00387E5E" w:rsidRPr="0075334D">
              <w:rPr>
                <w:sz w:val="32"/>
              </w:rPr>
              <w:t>2024</w:t>
            </w:r>
            <w:r w:rsidR="00387E5E">
              <w:rPr>
                <w:sz w:val="32"/>
              </w:rPr>
              <w:t>-</w:t>
            </w:r>
            <w:r w:rsidR="009F59B5">
              <w:rPr>
                <w:sz w:val="32"/>
              </w:rPr>
              <w:t>11</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5pt;height:62.65pt" o:ole="">
                  <v:imagedata r:id="rId13" o:title=""/>
                </v:shape>
                <o:OLEObject Type="Embed" ProgID="Word.Picture.8" ShapeID="_x0000_i1025" DrawAspect="Content" ObjectID="_1793721673"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9pt;height:74.9pt" o:ole="">
                  <v:imagedata r:id="rId15" o:title=""/>
                </v:shape>
                <o:OLEObject Type="Embed" ProgID="Word.Picture.8" ShapeID="_x0000_i1026" DrawAspect="Content" ObjectID="_1793721674"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lastRenderedPageBreak/>
        <w:t>Contents</w:t>
      </w:r>
    </w:p>
    <w:p w14:paraId="409847B3" w14:textId="5960109F" w:rsidR="00461C13" w:rsidRDefault="00311CB1">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461C13">
        <w:rPr>
          <w:noProof/>
        </w:rPr>
        <w:t>Foreword</w:t>
      </w:r>
      <w:r w:rsidR="00461C13">
        <w:rPr>
          <w:noProof/>
        </w:rPr>
        <w:tab/>
      </w:r>
      <w:r w:rsidR="00461C13">
        <w:rPr>
          <w:noProof/>
        </w:rPr>
        <w:fldChar w:fldCharType="begin"/>
      </w:r>
      <w:r w:rsidR="00461C13">
        <w:rPr>
          <w:noProof/>
        </w:rPr>
        <w:instrText xml:space="preserve"> PAGEREF _Toc183108458 \h </w:instrText>
      </w:r>
      <w:r w:rsidR="00461C13">
        <w:rPr>
          <w:noProof/>
        </w:rPr>
      </w:r>
      <w:r w:rsidR="00461C13">
        <w:rPr>
          <w:noProof/>
        </w:rPr>
        <w:fldChar w:fldCharType="separate"/>
      </w:r>
      <w:r w:rsidR="00461C13">
        <w:rPr>
          <w:noProof/>
        </w:rPr>
        <w:t>5</w:t>
      </w:r>
      <w:r w:rsidR="00461C13">
        <w:rPr>
          <w:noProof/>
        </w:rPr>
        <w:fldChar w:fldCharType="end"/>
      </w:r>
    </w:p>
    <w:p w14:paraId="2D0364E9" w14:textId="29524582" w:rsidR="00461C13" w:rsidRDefault="00461C13">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_Toc183108459 \h </w:instrText>
      </w:r>
      <w:r>
        <w:rPr>
          <w:noProof/>
        </w:rPr>
      </w:r>
      <w:r>
        <w:rPr>
          <w:noProof/>
        </w:rPr>
        <w:fldChar w:fldCharType="separate"/>
      </w:r>
      <w:r>
        <w:rPr>
          <w:noProof/>
        </w:rPr>
        <w:t>6</w:t>
      </w:r>
      <w:r>
        <w:rPr>
          <w:noProof/>
        </w:rPr>
        <w:fldChar w:fldCharType="end"/>
      </w:r>
    </w:p>
    <w:p w14:paraId="76431209" w14:textId="081D95AA" w:rsidR="00461C13" w:rsidRDefault="00461C13">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_Toc183108460 \h </w:instrText>
      </w:r>
      <w:r>
        <w:rPr>
          <w:noProof/>
        </w:rPr>
      </w:r>
      <w:r>
        <w:rPr>
          <w:noProof/>
        </w:rPr>
        <w:fldChar w:fldCharType="separate"/>
      </w:r>
      <w:r>
        <w:rPr>
          <w:noProof/>
        </w:rPr>
        <w:t>7</w:t>
      </w:r>
      <w:r>
        <w:rPr>
          <w:noProof/>
        </w:rPr>
        <w:fldChar w:fldCharType="end"/>
      </w:r>
    </w:p>
    <w:p w14:paraId="0617E9D8" w14:textId="62174D02" w:rsidR="00461C13" w:rsidRDefault="00461C13">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_Toc183108461 \h </w:instrText>
      </w:r>
      <w:r>
        <w:rPr>
          <w:noProof/>
        </w:rPr>
      </w:r>
      <w:r>
        <w:rPr>
          <w:noProof/>
        </w:rPr>
        <w:fldChar w:fldCharType="separate"/>
      </w:r>
      <w:r>
        <w:rPr>
          <w:noProof/>
        </w:rPr>
        <w:t>7</w:t>
      </w:r>
      <w:r>
        <w:rPr>
          <w:noProof/>
        </w:rPr>
        <w:fldChar w:fldCharType="end"/>
      </w:r>
    </w:p>
    <w:p w14:paraId="5E72BFA2" w14:textId="0E987122" w:rsidR="00461C13" w:rsidRDefault="00461C13">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_Toc183108462 \h </w:instrText>
      </w:r>
      <w:r>
        <w:rPr>
          <w:noProof/>
        </w:rPr>
      </w:r>
      <w:r>
        <w:rPr>
          <w:noProof/>
        </w:rPr>
        <w:fldChar w:fldCharType="separate"/>
      </w:r>
      <w:r>
        <w:rPr>
          <w:noProof/>
        </w:rPr>
        <w:t>8</w:t>
      </w:r>
      <w:r>
        <w:rPr>
          <w:noProof/>
        </w:rPr>
        <w:fldChar w:fldCharType="end"/>
      </w:r>
    </w:p>
    <w:p w14:paraId="732EA495" w14:textId="46BBAD9E"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_Toc183108463 \h </w:instrText>
      </w:r>
      <w:r>
        <w:rPr>
          <w:noProof/>
        </w:rPr>
      </w:r>
      <w:r>
        <w:rPr>
          <w:noProof/>
        </w:rPr>
        <w:fldChar w:fldCharType="separate"/>
      </w:r>
      <w:r>
        <w:rPr>
          <w:noProof/>
        </w:rPr>
        <w:t>8</w:t>
      </w:r>
      <w:r>
        <w:rPr>
          <w:noProof/>
        </w:rPr>
        <w:fldChar w:fldCharType="end"/>
      </w:r>
    </w:p>
    <w:p w14:paraId="5F6CD632" w14:textId="36CB7036"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_Toc183108464 \h </w:instrText>
      </w:r>
      <w:r>
        <w:rPr>
          <w:noProof/>
        </w:rPr>
      </w:r>
      <w:r>
        <w:rPr>
          <w:noProof/>
        </w:rPr>
        <w:fldChar w:fldCharType="separate"/>
      </w:r>
      <w:r>
        <w:rPr>
          <w:noProof/>
        </w:rPr>
        <w:t>8</w:t>
      </w:r>
      <w:r>
        <w:rPr>
          <w:noProof/>
        </w:rPr>
        <w:fldChar w:fldCharType="end"/>
      </w:r>
    </w:p>
    <w:p w14:paraId="6D6235EC" w14:textId="116041E1"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_Toc183108465 \h </w:instrText>
      </w:r>
      <w:r>
        <w:rPr>
          <w:noProof/>
        </w:rPr>
      </w:r>
      <w:r>
        <w:rPr>
          <w:noProof/>
        </w:rPr>
        <w:fldChar w:fldCharType="separate"/>
      </w:r>
      <w:r>
        <w:rPr>
          <w:noProof/>
        </w:rPr>
        <w:t>8</w:t>
      </w:r>
      <w:r>
        <w:rPr>
          <w:noProof/>
        </w:rPr>
        <w:fldChar w:fldCharType="end"/>
      </w:r>
    </w:p>
    <w:p w14:paraId="6BBB7EF1" w14:textId="2DAF11B8" w:rsidR="00461C13" w:rsidRDefault="00461C13">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_Toc183108466 \h </w:instrText>
      </w:r>
      <w:r>
        <w:rPr>
          <w:noProof/>
        </w:rPr>
      </w:r>
      <w:r>
        <w:rPr>
          <w:noProof/>
        </w:rPr>
        <w:fldChar w:fldCharType="separate"/>
      </w:r>
      <w:r>
        <w:rPr>
          <w:noProof/>
        </w:rPr>
        <w:t>8</w:t>
      </w:r>
      <w:r>
        <w:rPr>
          <w:noProof/>
        </w:rPr>
        <w:fldChar w:fldCharType="end"/>
      </w:r>
    </w:p>
    <w:p w14:paraId="1301C616" w14:textId="2165D683"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_Toc183108467 \h </w:instrText>
      </w:r>
      <w:r>
        <w:rPr>
          <w:noProof/>
        </w:rPr>
      </w:r>
      <w:r>
        <w:rPr>
          <w:noProof/>
        </w:rPr>
        <w:fldChar w:fldCharType="separate"/>
      </w:r>
      <w:r>
        <w:rPr>
          <w:noProof/>
        </w:rPr>
        <w:t>9</w:t>
      </w:r>
      <w:r>
        <w:rPr>
          <w:noProof/>
        </w:rPr>
        <w:fldChar w:fldCharType="end"/>
      </w:r>
    </w:p>
    <w:p w14:paraId="4618E813" w14:textId="69AEDA59"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_Toc183108468 \h </w:instrText>
      </w:r>
      <w:r>
        <w:rPr>
          <w:noProof/>
        </w:rPr>
      </w:r>
      <w:r>
        <w:rPr>
          <w:noProof/>
        </w:rPr>
        <w:fldChar w:fldCharType="separate"/>
      </w:r>
      <w:r>
        <w:rPr>
          <w:noProof/>
        </w:rPr>
        <w:t>10</w:t>
      </w:r>
      <w:r>
        <w:rPr>
          <w:noProof/>
        </w:rPr>
        <w:fldChar w:fldCharType="end"/>
      </w:r>
    </w:p>
    <w:p w14:paraId="448BEF94" w14:textId="66E5E914"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_Toc183108469 \h </w:instrText>
      </w:r>
      <w:r>
        <w:rPr>
          <w:noProof/>
        </w:rPr>
      </w:r>
      <w:r>
        <w:rPr>
          <w:noProof/>
        </w:rPr>
        <w:fldChar w:fldCharType="separate"/>
      </w:r>
      <w:r>
        <w:rPr>
          <w:noProof/>
        </w:rPr>
        <w:t>11</w:t>
      </w:r>
      <w:r>
        <w:rPr>
          <w:noProof/>
        </w:rPr>
        <w:fldChar w:fldCharType="end"/>
      </w:r>
    </w:p>
    <w:p w14:paraId="4772CFF7" w14:textId="3C460BC3"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 xml:space="preserve">4.4 </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_Toc183108470 \h </w:instrText>
      </w:r>
      <w:r>
        <w:rPr>
          <w:noProof/>
        </w:rPr>
      </w:r>
      <w:r>
        <w:rPr>
          <w:noProof/>
        </w:rPr>
        <w:fldChar w:fldCharType="separate"/>
      </w:r>
      <w:r>
        <w:rPr>
          <w:noProof/>
        </w:rPr>
        <w:t>12</w:t>
      </w:r>
      <w:r>
        <w:rPr>
          <w:noProof/>
        </w:rPr>
        <w:fldChar w:fldCharType="end"/>
      </w:r>
    </w:p>
    <w:p w14:paraId="1AA11059" w14:textId="2CC52B0B"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_Toc183108471 \h </w:instrText>
      </w:r>
      <w:r>
        <w:rPr>
          <w:noProof/>
        </w:rPr>
      </w:r>
      <w:r>
        <w:rPr>
          <w:noProof/>
        </w:rPr>
        <w:fldChar w:fldCharType="separate"/>
      </w:r>
      <w:r>
        <w:rPr>
          <w:noProof/>
        </w:rPr>
        <w:t>12</w:t>
      </w:r>
      <w:r>
        <w:rPr>
          <w:noProof/>
        </w:rPr>
        <w:fldChar w:fldCharType="end"/>
      </w:r>
    </w:p>
    <w:p w14:paraId="2FFCE31A" w14:textId="0AB2CD5B"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 xml:space="preserve">4.6    </w:t>
      </w:r>
      <w:r>
        <w:rPr>
          <w:noProof/>
        </w:rPr>
        <w:t xml:space="preserve">  </w:t>
      </w:r>
      <w:r>
        <w:rPr>
          <w:noProof/>
        </w:rPr>
        <w:t>DC Application Server (DC AS)</w:t>
      </w:r>
      <w:r>
        <w:rPr>
          <w:noProof/>
        </w:rPr>
        <w:tab/>
      </w:r>
      <w:r>
        <w:rPr>
          <w:noProof/>
        </w:rPr>
        <w:fldChar w:fldCharType="begin"/>
      </w:r>
      <w:r>
        <w:rPr>
          <w:noProof/>
        </w:rPr>
        <w:instrText xml:space="preserve"> PAGEREF _Toc183108472 \h </w:instrText>
      </w:r>
      <w:r>
        <w:rPr>
          <w:noProof/>
        </w:rPr>
      </w:r>
      <w:r>
        <w:rPr>
          <w:noProof/>
        </w:rPr>
        <w:fldChar w:fldCharType="separate"/>
      </w:r>
      <w:r>
        <w:rPr>
          <w:noProof/>
        </w:rPr>
        <w:t>12</w:t>
      </w:r>
      <w:r>
        <w:rPr>
          <w:noProof/>
        </w:rPr>
        <w:fldChar w:fldCharType="end"/>
      </w:r>
    </w:p>
    <w:p w14:paraId="13A11BD6" w14:textId="13655A7D" w:rsidR="00461C13" w:rsidRDefault="00461C13">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_Toc183108473 \h </w:instrText>
      </w:r>
      <w:r>
        <w:rPr>
          <w:noProof/>
        </w:rPr>
      </w:r>
      <w:r>
        <w:rPr>
          <w:noProof/>
        </w:rPr>
        <w:fldChar w:fldCharType="separate"/>
      </w:r>
      <w:r>
        <w:rPr>
          <w:noProof/>
        </w:rPr>
        <w:t>12</w:t>
      </w:r>
      <w:r>
        <w:rPr>
          <w:noProof/>
        </w:rPr>
        <w:fldChar w:fldCharType="end"/>
      </w:r>
    </w:p>
    <w:p w14:paraId="26B5ADD8" w14:textId="66B35A16"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_Toc183108474 \h </w:instrText>
      </w:r>
      <w:r>
        <w:rPr>
          <w:noProof/>
        </w:rPr>
      </w:r>
      <w:r>
        <w:rPr>
          <w:noProof/>
        </w:rPr>
        <w:fldChar w:fldCharType="separate"/>
      </w:r>
      <w:r>
        <w:rPr>
          <w:noProof/>
        </w:rPr>
        <w:t>12</w:t>
      </w:r>
      <w:r>
        <w:rPr>
          <w:noProof/>
        </w:rPr>
        <w:fldChar w:fldCharType="end"/>
      </w:r>
    </w:p>
    <w:p w14:paraId="22DB0DCA" w14:textId="1267C2EB"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_Toc183108475 \h </w:instrText>
      </w:r>
      <w:r>
        <w:rPr>
          <w:noProof/>
        </w:rPr>
      </w:r>
      <w:r>
        <w:rPr>
          <w:noProof/>
        </w:rPr>
        <w:fldChar w:fldCharType="separate"/>
      </w:r>
      <w:r>
        <w:rPr>
          <w:noProof/>
        </w:rPr>
        <w:t>12</w:t>
      </w:r>
      <w:r>
        <w:rPr>
          <w:noProof/>
        </w:rPr>
        <w:fldChar w:fldCharType="end"/>
      </w:r>
    </w:p>
    <w:p w14:paraId="48ACBB73" w14:textId="65078530"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_Toc183108476 \h </w:instrText>
      </w:r>
      <w:r>
        <w:rPr>
          <w:noProof/>
        </w:rPr>
      </w:r>
      <w:r>
        <w:rPr>
          <w:noProof/>
        </w:rPr>
        <w:fldChar w:fldCharType="separate"/>
      </w:r>
      <w:r>
        <w:rPr>
          <w:noProof/>
        </w:rPr>
        <w:t>13</w:t>
      </w:r>
      <w:r>
        <w:rPr>
          <w:noProof/>
        </w:rPr>
        <w:fldChar w:fldCharType="end"/>
      </w:r>
    </w:p>
    <w:p w14:paraId="25A0060B" w14:textId="409EFF5B"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_Toc183108477 \h </w:instrText>
      </w:r>
      <w:r>
        <w:rPr>
          <w:noProof/>
        </w:rPr>
      </w:r>
      <w:r>
        <w:rPr>
          <w:noProof/>
        </w:rPr>
        <w:fldChar w:fldCharType="separate"/>
      </w:r>
      <w:r>
        <w:rPr>
          <w:noProof/>
        </w:rPr>
        <w:t>13</w:t>
      </w:r>
      <w:r>
        <w:rPr>
          <w:noProof/>
        </w:rPr>
        <w:fldChar w:fldCharType="end"/>
      </w:r>
    </w:p>
    <w:p w14:paraId="0714909E" w14:textId="7D14BB6F"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_Toc183108478 \h </w:instrText>
      </w:r>
      <w:r>
        <w:rPr>
          <w:noProof/>
        </w:rPr>
      </w:r>
      <w:r>
        <w:rPr>
          <w:noProof/>
        </w:rPr>
        <w:fldChar w:fldCharType="separate"/>
      </w:r>
      <w:r>
        <w:rPr>
          <w:noProof/>
        </w:rPr>
        <w:t>13</w:t>
      </w:r>
      <w:r>
        <w:rPr>
          <w:noProof/>
        </w:rPr>
        <w:fldChar w:fldCharType="end"/>
      </w:r>
    </w:p>
    <w:p w14:paraId="3AFCAEDA" w14:textId="6DEE769F"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_Toc183108479 \h </w:instrText>
      </w:r>
      <w:r>
        <w:rPr>
          <w:noProof/>
        </w:rPr>
      </w:r>
      <w:r>
        <w:rPr>
          <w:noProof/>
        </w:rPr>
        <w:fldChar w:fldCharType="separate"/>
      </w:r>
      <w:r>
        <w:rPr>
          <w:noProof/>
        </w:rPr>
        <w:t>13</w:t>
      </w:r>
      <w:r>
        <w:rPr>
          <w:noProof/>
        </w:rPr>
        <w:fldChar w:fldCharType="end"/>
      </w:r>
    </w:p>
    <w:p w14:paraId="0ACCB68B" w14:textId="4002A116" w:rsidR="00461C13" w:rsidRDefault="00461C13">
      <w:pPr>
        <w:pStyle w:val="TOC4"/>
        <w:rPr>
          <w:rFonts w:asciiTheme="minorHAnsi" w:hAnsiTheme="minorHAnsi" w:cstheme="minorBidi"/>
          <w:noProof/>
          <w:kern w:val="2"/>
          <w:sz w:val="24"/>
          <w:szCs w:val="24"/>
          <w:lang w:val="en-US" w:eastAsia="zh-CN"/>
          <w14:ligatures w14:val="standardContextual"/>
        </w:rPr>
      </w:pPr>
      <w:r>
        <w:rPr>
          <w:noProof/>
          <w:lang w:eastAsia="en-GB"/>
        </w:rPr>
        <w:t>5.4.2.1</w:t>
      </w:r>
      <w:r>
        <w:rPr>
          <w:rFonts w:asciiTheme="minorHAnsi" w:hAnsiTheme="minorHAnsi" w:cstheme="minorBidi"/>
          <w:noProof/>
          <w:kern w:val="2"/>
          <w:sz w:val="24"/>
          <w:szCs w:val="24"/>
          <w:lang w:val="en-US" w:eastAsia="zh-CN"/>
          <w14:ligatures w14:val="standardContextual"/>
        </w:rPr>
        <w:tab/>
      </w:r>
      <w:r>
        <w:rPr>
          <w:noProof/>
          <w:lang w:eastAsia="en-GB"/>
        </w:rPr>
        <w:t>General</w:t>
      </w:r>
      <w:r>
        <w:rPr>
          <w:noProof/>
        </w:rPr>
        <w:tab/>
      </w:r>
      <w:r>
        <w:rPr>
          <w:noProof/>
        </w:rPr>
        <w:fldChar w:fldCharType="begin"/>
      </w:r>
      <w:r>
        <w:rPr>
          <w:noProof/>
        </w:rPr>
        <w:instrText xml:space="preserve"> PAGEREF _Toc183108480 \h </w:instrText>
      </w:r>
      <w:r>
        <w:rPr>
          <w:noProof/>
        </w:rPr>
      </w:r>
      <w:r>
        <w:rPr>
          <w:noProof/>
        </w:rPr>
        <w:fldChar w:fldCharType="separate"/>
      </w:r>
      <w:r>
        <w:rPr>
          <w:noProof/>
        </w:rPr>
        <w:t>13</w:t>
      </w:r>
      <w:r>
        <w:rPr>
          <w:noProof/>
        </w:rPr>
        <w:fldChar w:fldCharType="end"/>
      </w:r>
    </w:p>
    <w:p w14:paraId="6A83A1B3" w14:textId="59A8319F" w:rsidR="00461C13" w:rsidRDefault="00461C13">
      <w:pPr>
        <w:pStyle w:val="TOC4"/>
        <w:rPr>
          <w:rFonts w:asciiTheme="minorHAnsi" w:hAnsiTheme="minorHAnsi" w:cstheme="minorBidi"/>
          <w:noProof/>
          <w:kern w:val="2"/>
          <w:sz w:val="24"/>
          <w:szCs w:val="24"/>
          <w:lang w:val="en-US" w:eastAsia="zh-CN"/>
          <w14:ligatures w14:val="standardContextual"/>
        </w:rPr>
      </w:pPr>
      <w:r>
        <w:rPr>
          <w:noProof/>
          <w:lang w:eastAsia="en-GB"/>
        </w:rPr>
        <w:t>5.4.2.2</w:t>
      </w:r>
      <w:r>
        <w:rPr>
          <w:rFonts w:asciiTheme="minorHAnsi" w:hAnsiTheme="minorHAnsi" w:cstheme="minorBidi"/>
          <w:noProof/>
          <w:kern w:val="2"/>
          <w:sz w:val="24"/>
          <w:szCs w:val="24"/>
          <w:lang w:val="en-US" w:eastAsia="zh-CN"/>
          <w14:ligatures w14:val="standardContextual"/>
        </w:rPr>
        <w:tab/>
      </w:r>
      <w:r>
        <w:rPr>
          <w:noProof/>
          <w:lang w:eastAsia="en-GB"/>
        </w:rPr>
        <w:t>Pose Format</w:t>
      </w:r>
      <w:r>
        <w:rPr>
          <w:noProof/>
        </w:rPr>
        <w:tab/>
      </w:r>
      <w:r>
        <w:rPr>
          <w:noProof/>
        </w:rPr>
        <w:fldChar w:fldCharType="begin"/>
      </w:r>
      <w:r>
        <w:rPr>
          <w:noProof/>
        </w:rPr>
        <w:instrText xml:space="preserve"> PAGEREF _Toc183108481 \h </w:instrText>
      </w:r>
      <w:r>
        <w:rPr>
          <w:noProof/>
        </w:rPr>
      </w:r>
      <w:r>
        <w:rPr>
          <w:noProof/>
        </w:rPr>
        <w:fldChar w:fldCharType="separate"/>
      </w:r>
      <w:r>
        <w:rPr>
          <w:noProof/>
        </w:rPr>
        <w:t>13</w:t>
      </w:r>
      <w:r>
        <w:rPr>
          <w:noProof/>
        </w:rPr>
        <w:fldChar w:fldCharType="end"/>
      </w:r>
    </w:p>
    <w:p w14:paraId="56DF3A80" w14:textId="669DA952" w:rsidR="00461C13" w:rsidRDefault="00461C13">
      <w:pPr>
        <w:pStyle w:val="TOC4"/>
        <w:rPr>
          <w:rFonts w:asciiTheme="minorHAnsi" w:hAnsiTheme="minorHAnsi" w:cstheme="minorBidi"/>
          <w:noProof/>
          <w:kern w:val="2"/>
          <w:sz w:val="24"/>
          <w:szCs w:val="24"/>
          <w:lang w:val="en-US" w:eastAsia="zh-CN"/>
          <w14:ligatures w14:val="standardContextual"/>
        </w:rPr>
      </w:pPr>
      <w:r>
        <w:rPr>
          <w:noProof/>
          <w:lang w:eastAsia="en-GB"/>
        </w:rPr>
        <w:t>5.4.2.3</w:t>
      </w:r>
      <w:r>
        <w:rPr>
          <w:rFonts w:asciiTheme="minorHAnsi" w:hAnsiTheme="minorHAnsi" w:cstheme="minorBidi"/>
          <w:noProof/>
          <w:kern w:val="2"/>
          <w:sz w:val="24"/>
          <w:szCs w:val="24"/>
          <w:lang w:val="en-US" w:eastAsia="zh-CN"/>
          <w14:ligatures w14:val="standardContextual"/>
        </w:rPr>
        <w:tab/>
      </w:r>
      <w:r>
        <w:rPr>
          <w:noProof/>
          <w:lang w:eastAsia="en-GB"/>
        </w:rPr>
        <w:t>Action Format</w:t>
      </w:r>
      <w:r>
        <w:rPr>
          <w:noProof/>
        </w:rPr>
        <w:tab/>
      </w:r>
      <w:r>
        <w:rPr>
          <w:noProof/>
        </w:rPr>
        <w:fldChar w:fldCharType="begin"/>
      </w:r>
      <w:r>
        <w:rPr>
          <w:noProof/>
        </w:rPr>
        <w:instrText xml:space="preserve"> PAGEREF _Toc183108482 \h </w:instrText>
      </w:r>
      <w:r>
        <w:rPr>
          <w:noProof/>
        </w:rPr>
      </w:r>
      <w:r>
        <w:rPr>
          <w:noProof/>
        </w:rPr>
        <w:fldChar w:fldCharType="separate"/>
      </w:r>
      <w:r>
        <w:rPr>
          <w:noProof/>
        </w:rPr>
        <w:t>13</w:t>
      </w:r>
      <w:r>
        <w:rPr>
          <w:noProof/>
        </w:rPr>
        <w:fldChar w:fldCharType="end"/>
      </w:r>
    </w:p>
    <w:p w14:paraId="4CD41E9C" w14:textId="6937D026"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_Toc183108483 \h </w:instrText>
      </w:r>
      <w:r>
        <w:rPr>
          <w:noProof/>
        </w:rPr>
      </w:r>
      <w:r>
        <w:rPr>
          <w:noProof/>
        </w:rPr>
        <w:fldChar w:fldCharType="separate"/>
      </w:r>
      <w:r>
        <w:rPr>
          <w:noProof/>
        </w:rPr>
        <w:t>14</w:t>
      </w:r>
      <w:r>
        <w:rPr>
          <w:noProof/>
        </w:rPr>
        <w:fldChar w:fldCharType="end"/>
      </w:r>
    </w:p>
    <w:p w14:paraId="00A725E9" w14:textId="4BB6243A" w:rsidR="00461C13" w:rsidRDefault="00461C13">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_Toc183108484 \h </w:instrText>
      </w:r>
      <w:r>
        <w:rPr>
          <w:noProof/>
        </w:rPr>
      </w:r>
      <w:r>
        <w:rPr>
          <w:noProof/>
        </w:rPr>
        <w:fldChar w:fldCharType="separate"/>
      </w:r>
      <w:r>
        <w:rPr>
          <w:noProof/>
        </w:rPr>
        <w:t>14</w:t>
      </w:r>
      <w:r>
        <w:rPr>
          <w:noProof/>
        </w:rPr>
        <w:fldChar w:fldCharType="end"/>
      </w:r>
    </w:p>
    <w:p w14:paraId="276609F4" w14:textId="49CF0FC7"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 xml:space="preserve">6.1 </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_Toc183108485 \h </w:instrText>
      </w:r>
      <w:r>
        <w:rPr>
          <w:noProof/>
        </w:rPr>
      </w:r>
      <w:r>
        <w:rPr>
          <w:noProof/>
        </w:rPr>
        <w:fldChar w:fldCharType="separate"/>
      </w:r>
      <w:r>
        <w:rPr>
          <w:noProof/>
        </w:rPr>
        <w:t>14</w:t>
      </w:r>
      <w:r>
        <w:rPr>
          <w:noProof/>
        </w:rPr>
        <w:fldChar w:fldCharType="end"/>
      </w:r>
    </w:p>
    <w:p w14:paraId="109892DD" w14:textId="0BBEDC12"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 xml:space="preserve">6.2 </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_Toc183108486 \h </w:instrText>
      </w:r>
      <w:r>
        <w:rPr>
          <w:noProof/>
        </w:rPr>
      </w:r>
      <w:r>
        <w:rPr>
          <w:noProof/>
        </w:rPr>
        <w:fldChar w:fldCharType="separate"/>
      </w:r>
      <w:r>
        <w:rPr>
          <w:noProof/>
        </w:rPr>
        <w:t>15</w:t>
      </w:r>
      <w:r>
        <w:rPr>
          <w:noProof/>
        </w:rPr>
        <w:fldChar w:fldCharType="end"/>
      </w:r>
    </w:p>
    <w:p w14:paraId="4846D042" w14:textId="2B02627A"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 xml:space="preserve">6.3 </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_Toc183108487 \h </w:instrText>
      </w:r>
      <w:r>
        <w:rPr>
          <w:noProof/>
        </w:rPr>
      </w:r>
      <w:r>
        <w:rPr>
          <w:noProof/>
        </w:rPr>
        <w:fldChar w:fldCharType="separate"/>
      </w:r>
      <w:r>
        <w:rPr>
          <w:noProof/>
        </w:rPr>
        <w:t>15</w:t>
      </w:r>
      <w:r>
        <w:rPr>
          <w:noProof/>
        </w:rPr>
        <w:fldChar w:fldCharType="end"/>
      </w:r>
    </w:p>
    <w:p w14:paraId="5FB05D5D" w14:textId="517D3672"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 xml:space="preserve">6.3.1 </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_Toc183108488 \h </w:instrText>
      </w:r>
      <w:r>
        <w:rPr>
          <w:noProof/>
        </w:rPr>
      </w:r>
      <w:r>
        <w:rPr>
          <w:noProof/>
        </w:rPr>
        <w:fldChar w:fldCharType="separate"/>
      </w:r>
      <w:r>
        <w:rPr>
          <w:noProof/>
        </w:rPr>
        <w:t>15</w:t>
      </w:r>
      <w:r>
        <w:rPr>
          <w:noProof/>
        </w:rPr>
        <w:fldChar w:fldCharType="end"/>
      </w:r>
    </w:p>
    <w:p w14:paraId="0BFA91CE" w14:textId="1F2115F6"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 xml:space="preserve">6.3.2 </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_Toc183108489 \h </w:instrText>
      </w:r>
      <w:r>
        <w:rPr>
          <w:noProof/>
        </w:rPr>
      </w:r>
      <w:r>
        <w:rPr>
          <w:noProof/>
        </w:rPr>
        <w:fldChar w:fldCharType="separate"/>
      </w:r>
      <w:r>
        <w:rPr>
          <w:noProof/>
        </w:rPr>
        <w:t>15</w:t>
      </w:r>
      <w:r>
        <w:rPr>
          <w:noProof/>
        </w:rPr>
        <w:fldChar w:fldCharType="end"/>
      </w:r>
    </w:p>
    <w:p w14:paraId="26B83739" w14:textId="0E683EAB" w:rsidR="00461C13" w:rsidRDefault="00461C13">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_Toc183108490 \h </w:instrText>
      </w:r>
      <w:r>
        <w:rPr>
          <w:noProof/>
        </w:rPr>
      </w:r>
      <w:r>
        <w:rPr>
          <w:noProof/>
        </w:rPr>
        <w:fldChar w:fldCharType="separate"/>
      </w:r>
      <w:r>
        <w:rPr>
          <w:noProof/>
        </w:rPr>
        <w:t>18</w:t>
      </w:r>
      <w:r>
        <w:rPr>
          <w:noProof/>
        </w:rPr>
        <w:fldChar w:fldCharType="end"/>
      </w:r>
    </w:p>
    <w:p w14:paraId="042B3FB5" w14:textId="678F21E7"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_Toc183108491 \h </w:instrText>
      </w:r>
      <w:r>
        <w:rPr>
          <w:noProof/>
        </w:rPr>
      </w:r>
      <w:r>
        <w:rPr>
          <w:noProof/>
        </w:rPr>
        <w:fldChar w:fldCharType="separate"/>
      </w:r>
      <w:r>
        <w:rPr>
          <w:noProof/>
        </w:rPr>
        <w:t>18</w:t>
      </w:r>
      <w:r>
        <w:rPr>
          <w:noProof/>
        </w:rPr>
        <w:fldChar w:fldCharType="end"/>
      </w:r>
    </w:p>
    <w:p w14:paraId="0A37A680" w14:textId="6D6AFA40" w:rsidR="00461C13" w:rsidRDefault="00461C13">
      <w:pPr>
        <w:pStyle w:val="TOC3"/>
        <w:rPr>
          <w:rFonts w:asciiTheme="minorHAnsi" w:hAnsiTheme="minorHAnsi" w:cstheme="minorBidi"/>
          <w:noProof/>
          <w:kern w:val="2"/>
          <w:sz w:val="24"/>
          <w:szCs w:val="24"/>
          <w:lang w:val="en-US" w:eastAsia="zh-CN"/>
          <w14:ligatures w14:val="standardContextual"/>
        </w:rPr>
      </w:pPr>
      <w:r>
        <w:rPr>
          <w:noProof/>
        </w:rPr>
        <w:t xml:space="preserve">7.1.1 </w:t>
      </w:r>
      <w:r>
        <w:rPr>
          <w:noProof/>
        </w:rPr>
        <w:tab/>
      </w:r>
      <w:r>
        <w:rPr>
          <w:noProof/>
        </w:rPr>
        <w:t>Procedures for P2P session establishment</w:t>
      </w:r>
      <w:r>
        <w:rPr>
          <w:noProof/>
        </w:rPr>
        <w:tab/>
      </w:r>
      <w:r>
        <w:rPr>
          <w:noProof/>
        </w:rPr>
        <w:fldChar w:fldCharType="begin"/>
      </w:r>
      <w:r>
        <w:rPr>
          <w:noProof/>
        </w:rPr>
        <w:instrText xml:space="preserve"> PAGEREF _Toc183108492 \h </w:instrText>
      </w:r>
      <w:r>
        <w:rPr>
          <w:noProof/>
        </w:rPr>
      </w:r>
      <w:r>
        <w:rPr>
          <w:noProof/>
        </w:rPr>
        <w:fldChar w:fldCharType="separate"/>
      </w:r>
      <w:r>
        <w:rPr>
          <w:noProof/>
        </w:rPr>
        <w:t>20</w:t>
      </w:r>
      <w:r>
        <w:rPr>
          <w:noProof/>
        </w:rPr>
        <w:fldChar w:fldCharType="end"/>
      </w:r>
    </w:p>
    <w:p w14:paraId="13FB2244" w14:textId="4A9B14BF" w:rsidR="00461C13" w:rsidRDefault="00461C13">
      <w:pPr>
        <w:pStyle w:val="TOC3"/>
        <w:rPr>
          <w:rFonts w:asciiTheme="minorHAnsi" w:hAnsiTheme="minorHAnsi" w:cstheme="minorBidi"/>
          <w:noProof/>
          <w:kern w:val="2"/>
          <w:sz w:val="24"/>
          <w:szCs w:val="24"/>
          <w:lang w:val="en-US" w:eastAsia="zh-CN"/>
          <w14:ligatures w14:val="standardContextual"/>
        </w:rPr>
      </w:pPr>
      <w:r>
        <w:rPr>
          <w:noProof/>
        </w:rPr>
        <w:t xml:space="preserve">7.1.2 </w:t>
      </w:r>
      <w:r>
        <w:rPr>
          <w:noProof/>
        </w:rPr>
        <w:tab/>
      </w:r>
      <w:r>
        <w:rPr>
          <w:noProof/>
        </w:rPr>
        <w:t>Procedures for P2A(/2P) session establishment</w:t>
      </w:r>
      <w:r>
        <w:rPr>
          <w:noProof/>
        </w:rPr>
        <w:tab/>
      </w:r>
      <w:r>
        <w:rPr>
          <w:noProof/>
        </w:rPr>
        <w:fldChar w:fldCharType="begin"/>
      </w:r>
      <w:r>
        <w:rPr>
          <w:noProof/>
        </w:rPr>
        <w:instrText xml:space="preserve"> PAGEREF _Toc183108493 \h </w:instrText>
      </w:r>
      <w:r>
        <w:rPr>
          <w:noProof/>
        </w:rPr>
      </w:r>
      <w:r>
        <w:rPr>
          <w:noProof/>
        </w:rPr>
        <w:fldChar w:fldCharType="separate"/>
      </w:r>
      <w:r>
        <w:rPr>
          <w:noProof/>
        </w:rPr>
        <w:t>22</w:t>
      </w:r>
      <w:r>
        <w:rPr>
          <w:noProof/>
        </w:rPr>
        <w:fldChar w:fldCharType="end"/>
      </w:r>
    </w:p>
    <w:p w14:paraId="245E5329" w14:textId="79C09882"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_Toc183108494 \h </w:instrText>
      </w:r>
      <w:r>
        <w:rPr>
          <w:noProof/>
        </w:rPr>
      </w:r>
      <w:r>
        <w:rPr>
          <w:noProof/>
        </w:rPr>
        <w:fldChar w:fldCharType="separate"/>
      </w:r>
      <w:r>
        <w:rPr>
          <w:noProof/>
        </w:rPr>
        <w:t>23</w:t>
      </w:r>
      <w:r>
        <w:rPr>
          <w:noProof/>
        </w:rPr>
        <w:fldChar w:fldCharType="end"/>
      </w:r>
    </w:p>
    <w:p w14:paraId="51A9182C" w14:textId="38615404" w:rsidR="00461C13" w:rsidRDefault="00461C13">
      <w:pPr>
        <w:pStyle w:val="TOC3"/>
        <w:rPr>
          <w:rFonts w:asciiTheme="minorHAnsi" w:hAnsiTheme="minorHAnsi" w:cstheme="minorBidi"/>
          <w:noProof/>
          <w:kern w:val="2"/>
          <w:sz w:val="24"/>
          <w:szCs w:val="24"/>
          <w:lang w:val="en-US" w:eastAsia="zh-CN"/>
          <w14:ligatures w14:val="standardContextual"/>
        </w:rPr>
      </w:pPr>
      <w:r>
        <w:rPr>
          <w:noProof/>
        </w:rPr>
        <w:t xml:space="preserve">7.2.1 </w:t>
      </w:r>
      <w:r>
        <w:rPr>
          <w:noProof/>
        </w:rPr>
        <w:tab/>
      </w:r>
      <w:r>
        <w:rPr>
          <w:noProof/>
        </w:rPr>
        <w:t>Procedures for P2P session modification</w:t>
      </w:r>
      <w:r>
        <w:rPr>
          <w:noProof/>
        </w:rPr>
        <w:tab/>
      </w:r>
      <w:r>
        <w:rPr>
          <w:noProof/>
        </w:rPr>
        <w:fldChar w:fldCharType="begin"/>
      </w:r>
      <w:r>
        <w:rPr>
          <w:noProof/>
        </w:rPr>
        <w:instrText xml:space="preserve"> PAGEREF _Toc183108495 \h </w:instrText>
      </w:r>
      <w:r>
        <w:rPr>
          <w:noProof/>
        </w:rPr>
      </w:r>
      <w:r>
        <w:rPr>
          <w:noProof/>
        </w:rPr>
        <w:fldChar w:fldCharType="separate"/>
      </w:r>
      <w:r>
        <w:rPr>
          <w:noProof/>
        </w:rPr>
        <w:t>26</w:t>
      </w:r>
      <w:r>
        <w:rPr>
          <w:noProof/>
        </w:rPr>
        <w:fldChar w:fldCharType="end"/>
      </w:r>
    </w:p>
    <w:p w14:paraId="5F112660" w14:textId="06AE2BF3" w:rsidR="00461C13" w:rsidRDefault="00461C13">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_Toc183108496 \h </w:instrText>
      </w:r>
      <w:r>
        <w:rPr>
          <w:noProof/>
        </w:rPr>
      </w:r>
      <w:r>
        <w:rPr>
          <w:noProof/>
        </w:rPr>
        <w:fldChar w:fldCharType="separate"/>
      </w:r>
      <w:r>
        <w:rPr>
          <w:noProof/>
        </w:rPr>
        <w:t>28</w:t>
      </w:r>
      <w:r>
        <w:rPr>
          <w:noProof/>
        </w:rPr>
        <w:fldChar w:fldCharType="end"/>
      </w:r>
    </w:p>
    <w:p w14:paraId="2FFA1B46" w14:textId="6B254B67" w:rsidR="00461C13" w:rsidRDefault="00461C13">
      <w:pPr>
        <w:pStyle w:val="TOC9"/>
        <w:rPr>
          <w:rFonts w:asciiTheme="minorHAnsi" w:hAnsiTheme="minorHAnsi" w:cstheme="minorBidi"/>
          <w:b w:val="0"/>
          <w:noProof/>
          <w:kern w:val="2"/>
          <w:sz w:val="24"/>
          <w:szCs w:val="24"/>
          <w:lang w:val="en-US" w:eastAsia="zh-CN"/>
          <w14:ligatures w14:val="standardContextual"/>
        </w:rPr>
      </w:pPr>
      <w:r>
        <w:rPr>
          <w:noProof/>
        </w:rPr>
        <w:t>Annex A (informative):</w:t>
      </w:r>
      <w:r>
        <w:rPr>
          <w:noProof/>
        </w:rPr>
        <w:tab/>
      </w:r>
      <w:r>
        <w:rPr>
          <w:noProof/>
        </w:rPr>
        <w:fldChar w:fldCharType="begin"/>
      </w:r>
      <w:r>
        <w:rPr>
          <w:noProof/>
        </w:rPr>
        <w:instrText xml:space="preserve"> PAGEREF _Toc183108497 \h </w:instrText>
      </w:r>
      <w:r>
        <w:rPr>
          <w:noProof/>
        </w:rPr>
      </w:r>
      <w:r>
        <w:rPr>
          <w:noProof/>
        </w:rPr>
        <w:fldChar w:fldCharType="separate"/>
      </w:r>
      <w:r>
        <w:rPr>
          <w:noProof/>
        </w:rPr>
        <w:t>32</w:t>
      </w:r>
      <w:r>
        <w:rPr>
          <w:noProof/>
        </w:rPr>
        <w:fldChar w:fldCharType="end"/>
      </w:r>
    </w:p>
    <w:p w14:paraId="0B9E3498" w14:textId="431A76BB" w:rsidR="00080512" w:rsidRPr="004D3578" w:rsidRDefault="00311CB1">
      <w:r>
        <w:rPr>
          <w:sz w:val="22"/>
        </w:rPr>
        <w:fldChar w:fldCharType="end"/>
      </w:r>
    </w:p>
    <w:p w14:paraId="747690AD" w14:textId="41C3DAD8" w:rsidR="0074026F" w:rsidRPr="007B600E" w:rsidRDefault="00080512" w:rsidP="006E22DE">
      <w:pPr>
        <w:pStyle w:val="Guidance"/>
      </w:pPr>
      <w:r w:rsidRPr="004D3578">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83108458"/>
      <w:bookmarkEnd w:id="15"/>
      <w:r w:rsidRPr="004D3578">
        <w:lastRenderedPageBreak/>
        <w:t>Foreword</w:t>
      </w:r>
      <w:bookmarkEnd w:id="16"/>
      <w:bookmarkEnd w:id="17"/>
      <w:bookmarkEnd w:id="18"/>
      <w:bookmarkEnd w:id="19"/>
      <w:bookmarkEnd w:id="20"/>
      <w:bookmarkEnd w:id="21"/>
      <w:bookmarkEnd w:id="22"/>
      <w:bookmarkEnd w:id="23"/>
    </w:p>
    <w:p w14:paraId="2511FBFA" w14:textId="3DC6E004" w:rsidR="00080512" w:rsidRPr="004D3578" w:rsidRDefault="00080512">
      <w:r w:rsidRPr="004D3578">
        <w:t xml:space="preserve">This </w:t>
      </w:r>
      <w:r w:rsidRPr="0075334D">
        <w:t xml:space="preserve">Technical </w:t>
      </w:r>
      <w:bookmarkStart w:id="24" w:name="spectype3"/>
      <w:r w:rsidRPr="0075334D">
        <w:t>Specification</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163031929"/>
      <w:bookmarkStart w:id="27" w:name="_Toc182322067"/>
      <w:bookmarkStart w:id="28" w:name="_Toc182322130"/>
      <w:bookmarkStart w:id="29" w:name="_Toc182322168"/>
      <w:bookmarkStart w:id="30" w:name="_Toc182322266"/>
      <w:bookmarkStart w:id="31" w:name="_Toc182323085"/>
      <w:bookmarkStart w:id="32" w:name="_Toc182323230"/>
      <w:bookmarkStart w:id="33" w:name="_Toc183108459"/>
      <w:bookmarkEnd w:id="25"/>
      <w:r w:rsidRPr="004D3578">
        <w:t>Introduction</w:t>
      </w:r>
      <w:bookmarkEnd w:id="26"/>
      <w:bookmarkEnd w:id="27"/>
      <w:bookmarkEnd w:id="28"/>
      <w:bookmarkEnd w:id="29"/>
      <w:bookmarkEnd w:id="30"/>
      <w:bookmarkEnd w:id="31"/>
      <w:bookmarkEnd w:id="32"/>
      <w:bookmarkEnd w:id="33"/>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77777777" w:rsidR="006E22DE" w:rsidRPr="00664011" w:rsidRDefault="006E22DE" w:rsidP="006E22DE">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34" w:name="scope"/>
      <w:bookmarkStart w:id="35" w:name="_Toc163031930"/>
      <w:bookmarkStart w:id="36" w:name="_Toc182322068"/>
      <w:bookmarkStart w:id="37" w:name="_Toc182322131"/>
      <w:bookmarkStart w:id="38" w:name="_Toc182322169"/>
      <w:bookmarkStart w:id="39" w:name="_Toc182322267"/>
      <w:bookmarkStart w:id="40" w:name="_Toc182323086"/>
      <w:bookmarkStart w:id="41" w:name="_Toc182323231"/>
      <w:bookmarkStart w:id="42" w:name="_Toc183108460"/>
      <w:bookmarkEnd w:id="34"/>
      <w:r w:rsidRPr="004D3578">
        <w:lastRenderedPageBreak/>
        <w:t>1</w:t>
      </w:r>
      <w:r w:rsidRPr="004D3578">
        <w:tab/>
      </w:r>
      <w:r w:rsidRPr="0075334D">
        <w:t>Scope</w:t>
      </w:r>
      <w:bookmarkEnd w:id="35"/>
      <w:bookmarkEnd w:id="36"/>
      <w:bookmarkEnd w:id="37"/>
      <w:bookmarkEnd w:id="38"/>
      <w:bookmarkEnd w:id="39"/>
      <w:bookmarkEnd w:id="40"/>
      <w:bookmarkEnd w:id="41"/>
      <w:bookmarkEnd w:id="42"/>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43" w:name="references"/>
      <w:bookmarkStart w:id="44" w:name="_Toc163031931"/>
      <w:bookmarkStart w:id="45" w:name="_Toc182322069"/>
      <w:bookmarkStart w:id="46" w:name="_Toc182322132"/>
      <w:bookmarkStart w:id="47" w:name="_Toc182322170"/>
      <w:bookmarkStart w:id="48" w:name="_Toc182322268"/>
      <w:bookmarkStart w:id="49" w:name="_Toc182323087"/>
      <w:bookmarkStart w:id="50" w:name="_Toc182323232"/>
      <w:bookmarkStart w:id="51" w:name="_Toc183108461"/>
      <w:bookmarkEnd w:id="43"/>
      <w:r w:rsidRPr="004D3578">
        <w:t>2</w:t>
      </w:r>
      <w:r w:rsidRPr="004D3578">
        <w:tab/>
        <w:t>References</w:t>
      </w:r>
      <w:bookmarkEnd w:id="44"/>
      <w:bookmarkEnd w:id="45"/>
      <w:bookmarkEnd w:id="46"/>
      <w:bookmarkEnd w:id="47"/>
      <w:bookmarkEnd w:id="48"/>
      <w:bookmarkEnd w:id="49"/>
      <w:bookmarkEnd w:id="50"/>
      <w:bookmarkEnd w:id="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9F59B5">
      <w:pPr>
        <w:keepLines/>
        <w:ind w:left="1702" w:hanging="1418"/>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9F59B5">
      <w:pPr>
        <w:keepLines/>
        <w:ind w:left="1702" w:hanging="1418"/>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9F59B5">
      <w:pPr>
        <w:keepLines/>
        <w:ind w:left="1702" w:hanging="1418"/>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Pr="0066335E" w:rsidRDefault="009F59B5" w:rsidP="009F59B5">
      <w:pPr>
        <w:keepLines/>
        <w:ind w:left="1702" w:hanging="1418"/>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24ACB616" w14:textId="77777777" w:rsidR="00080512" w:rsidRPr="004D3578" w:rsidRDefault="00080512">
      <w:pPr>
        <w:pStyle w:val="Heading1"/>
      </w:pPr>
      <w:bookmarkStart w:id="52" w:name="definitions"/>
      <w:bookmarkStart w:id="53" w:name="_Toc163031932"/>
      <w:bookmarkStart w:id="54" w:name="_Toc182322070"/>
      <w:bookmarkStart w:id="55" w:name="_Toc182322133"/>
      <w:bookmarkStart w:id="56" w:name="_Toc182322171"/>
      <w:bookmarkStart w:id="57" w:name="_Toc182322269"/>
      <w:bookmarkStart w:id="58" w:name="_Toc182323088"/>
      <w:bookmarkStart w:id="59" w:name="_Toc182323233"/>
      <w:bookmarkStart w:id="60" w:name="_Toc183108462"/>
      <w:bookmarkEnd w:id="52"/>
      <w:r w:rsidRPr="004D3578">
        <w:t>3</w:t>
      </w:r>
      <w:r w:rsidRPr="004D3578">
        <w:tab/>
        <w:t>Definitions</w:t>
      </w:r>
      <w:r w:rsidR="00602AEA">
        <w:t xml:space="preserve"> of terms, symbols and abbreviations</w:t>
      </w:r>
      <w:bookmarkEnd w:id="53"/>
      <w:bookmarkEnd w:id="54"/>
      <w:bookmarkEnd w:id="55"/>
      <w:bookmarkEnd w:id="56"/>
      <w:bookmarkEnd w:id="57"/>
      <w:bookmarkEnd w:id="58"/>
      <w:bookmarkEnd w:id="59"/>
      <w:bookmarkEnd w:id="60"/>
    </w:p>
    <w:p w14:paraId="6CBABCF9" w14:textId="77777777" w:rsidR="00080512" w:rsidRPr="004D3578" w:rsidRDefault="00080512">
      <w:pPr>
        <w:pStyle w:val="Heading2"/>
      </w:pPr>
      <w:bookmarkStart w:id="61" w:name="_Toc163031933"/>
      <w:bookmarkStart w:id="62" w:name="_Toc182322071"/>
      <w:bookmarkStart w:id="63" w:name="_Toc182322134"/>
      <w:bookmarkStart w:id="64" w:name="_Toc182322172"/>
      <w:bookmarkStart w:id="65" w:name="_Toc182322270"/>
      <w:bookmarkStart w:id="66" w:name="_Toc182323089"/>
      <w:bookmarkStart w:id="67" w:name="_Toc182323234"/>
      <w:bookmarkStart w:id="68" w:name="_Toc183108463"/>
      <w:r w:rsidRPr="004D3578">
        <w:t>3.1</w:t>
      </w:r>
      <w:r w:rsidRPr="004D3578">
        <w:tab/>
      </w:r>
      <w:r w:rsidR="002B6339">
        <w:t>Terms</w:t>
      </w:r>
      <w:bookmarkEnd w:id="61"/>
      <w:bookmarkEnd w:id="62"/>
      <w:bookmarkEnd w:id="63"/>
      <w:bookmarkEnd w:id="64"/>
      <w:bookmarkEnd w:id="65"/>
      <w:bookmarkEnd w:id="66"/>
      <w:bookmarkEnd w:id="67"/>
      <w:bookmarkEnd w:id="6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254BB97F"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Split-Rendering capable DCMTSI Client</w:t>
      </w:r>
    </w:p>
    <w:p w14:paraId="43BE28B0" w14:textId="6465684E" w:rsidR="009F59B5" w:rsidRDefault="009F59B5" w:rsidP="009F59B5">
      <w:r w:rsidRPr="00D27A47">
        <w:rPr>
          <w:b/>
        </w:rPr>
        <w:lastRenderedPageBreak/>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69" w:name="_Toc163031934"/>
      <w:bookmarkStart w:id="70" w:name="_Toc182322072"/>
      <w:bookmarkStart w:id="71" w:name="_Toc182322135"/>
      <w:bookmarkStart w:id="72" w:name="_Toc182322173"/>
      <w:bookmarkStart w:id="73" w:name="_Toc182322271"/>
      <w:bookmarkStart w:id="74" w:name="_Toc182323090"/>
      <w:bookmarkStart w:id="75" w:name="_Toc182323235"/>
      <w:bookmarkStart w:id="76" w:name="_Toc183108464"/>
      <w:r w:rsidRPr="004D3578">
        <w:t>3.2</w:t>
      </w:r>
      <w:r w:rsidRPr="004D3578">
        <w:tab/>
        <w:t>Symbols</w:t>
      </w:r>
      <w:bookmarkEnd w:id="69"/>
      <w:bookmarkEnd w:id="70"/>
      <w:bookmarkEnd w:id="71"/>
      <w:bookmarkEnd w:id="72"/>
      <w:bookmarkEnd w:id="73"/>
      <w:bookmarkEnd w:id="74"/>
      <w:bookmarkEnd w:id="75"/>
      <w:bookmarkEnd w:id="76"/>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77" w:name="_Toc129708873"/>
      <w:bookmarkStart w:id="78" w:name="_Toc163031935"/>
      <w:bookmarkStart w:id="79" w:name="_Toc182322073"/>
      <w:bookmarkStart w:id="80" w:name="_Toc182322136"/>
      <w:bookmarkStart w:id="81" w:name="_Toc182322174"/>
      <w:bookmarkStart w:id="82" w:name="_Toc182322272"/>
      <w:bookmarkStart w:id="83" w:name="_Toc182323091"/>
      <w:bookmarkStart w:id="84" w:name="_Toc182323236"/>
      <w:bookmarkStart w:id="85" w:name="_Toc183108465"/>
      <w:r w:rsidRPr="004D3578">
        <w:t>3.3</w:t>
      </w:r>
      <w:r w:rsidRPr="004D3578">
        <w:tab/>
        <w:t>Abbreviations</w:t>
      </w:r>
      <w:bookmarkEnd w:id="77"/>
      <w:bookmarkEnd w:id="78"/>
      <w:bookmarkEnd w:id="79"/>
      <w:bookmarkEnd w:id="80"/>
      <w:bookmarkEnd w:id="81"/>
      <w:bookmarkEnd w:id="82"/>
      <w:bookmarkEnd w:id="83"/>
      <w:bookmarkEnd w:id="84"/>
      <w:bookmarkEnd w:id="8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CB58A" w14:textId="77777777"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F4FA02B" w14:textId="72389DD0" w:rsidR="00B10479" w:rsidRDefault="00B10479" w:rsidP="00AD2FA6">
      <w:pPr>
        <w:pStyle w:val="EW"/>
      </w:pPr>
      <w:r>
        <w:t>QoE</w:t>
      </w:r>
      <w:r>
        <w:tab/>
        <w:t xml:space="preserve">Quality of Experience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86" w:name="clause4"/>
      <w:bookmarkStart w:id="87" w:name="_Toc163031936"/>
      <w:bookmarkStart w:id="88" w:name="_Toc182322074"/>
      <w:bookmarkStart w:id="89" w:name="_Toc182322137"/>
      <w:bookmarkStart w:id="90" w:name="_Toc182322175"/>
      <w:bookmarkStart w:id="91" w:name="_Toc182322273"/>
      <w:bookmarkStart w:id="92" w:name="_Toc182323092"/>
      <w:bookmarkStart w:id="93" w:name="_Toc182323237"/>
      <w:bookmarkStart w:id="94" w:name="_Toc129708874"/>
      <w:bookmarkStart w:id="95" w:name="_Toc183108466"/>
      <w:bookmarkEnd w:id="86"/>
      <w:r w:rsidRPr="004D3578">
        <w:t>4</w:t>
      </w:r>
      <w:r w:rsidRPr="004D3578">
        <w:tab/>
      </w:r>
      <w:r w:rsidR="004D2F4B">
        <w:t>System description</w:t>
      </w:r>
      <w:bookmarkEnd w:id="87"/>
      <w:bookmarkEnd w:id="88"/>
      <w:bookmarkEnd w:id="89"/>
      <w:bookmarkEnd w:id="90"/>
      <w:bookmarkEnd w:id="91"/>
      <w:bookmarkEnd w:id="92"/>
      <w:bookmarkEnd w:id="93"/>
      <w:bookmarkEnd w:id="95"/>
      <w:r w:rsidR="004D2F4B">
        <w:t xml:space="preserve"> </w:t>
      </w:r>
      <w:r>
        <w:t xml:space="preserve"> </w:t>
      </w:r>
    </w:p>
    <w:p w14:paraId="01E11841" w14:textId="245CB835" w:rsidR="00387E5E" w:rsidRPr="004D3578" w:rsidRDefault="00387E5E" w:rsidP="00387E5E">
      <w:pPr>
        <w:pStyle w:val="Guidance"/>
      </w:pPr>
    </w:p>
    <w:p w14:paraId="4AB9F834" w14:textId="77777777" w:rsidR="00075F85" w:rsidRPr="004D3578" w:rsidRDefault="00075F85" w:rsidP="00075F85">
      <w:pPr>
        <w:pStyle w:val="Heading2"/>
      </w:pPr>
      <w:bookmarkStart w:id="96" w:name="_Toc163031937"/>
      <w:bookmarkStart w:id="97" w:name="_Toc182322075"/>
      <w:bookmarkStart w:id="98" w:name="_Toc182322138"/>
      <w:bookmarkStart w:id="99" w:name="_Toc182322176"/>
      <w:bookmarkStart w:id="100" w:name="_Toc182322274"/>
      <w:bookmarkStart w:id="101" w:name="_Toc182323093"/>
      <w:bookmarkStart w:id="102" w:name="_Toc182323238"/>
      <w:bookmarkStart w:id="103" w:name="_Toc183108467"/>
      <w:r w:rsidRPr="004D3578">
        <w:t>4.1</w:t>
      </w:r>
      <w:r w:rsidRPr="004D3578">
        <w:tab/>
      </w:r>
      <w:r>
        <w:t>Overview</w:t>
      </w:r>
      <w:bookmarkEnd w:id="96"/>
      <w:bookmarkEnd w:id="97"/>
      <w:bookmarkEnd w:id="98"/>
      <w:bookmarkEnd w:id="99"/>
      <w:bookmarkEnd w:id="100"/>
      <w:bookmarkEnd w:id="101"/>
      <w:bookmarkEnd w:id="102"/>
      <w:bookmarkEnd w:id="103"/>
      <w:r>
        <w:t xml:space="preserve"> </w:t>
      </w:r>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89.5pt;height:293.75pt;mso-width-percent:0;mso-height-percent:0;mso-width-percent:0;mso-height-percent:0" o:ole="">
            <v:imagedata r:id="rId17" o:title=""/>
          </v:shape>
          <o:OLEObject Type="Embed" ProgID="Visio.Drawing.11" ShapeID="_x0000_i1027" DrawAspect="Content" ObjectID="_1793721675" r:id="rId18"/>
        </w:object>
      </w:r>
    </w:p>
    <w:p w14:paraId="7E2F13C3" w14:textId="77777777" w:rsidR="00A26FE3" w:rsidRPr="00C62BBF" w:rsidRDefault="00A26FE3" w:rsidP="00A26FE3">
      <w:pPr>
        <w:pStyle w:val="TF"/>
      </w:pPr>
      <w:r w:rsidRPr="00C62BBF">
        <w:t>Figure 4.1.1: Architecture of IMS supporting DC usage with MF</w:t>
      </w:r>
    </w:p>
    <w:p w14:paraId="6F160C1C" w14:textId="22338048" w:rsidR="00A26FE3" w:rsidRPr="004A360C" w:rsidRDefault="00A26FE3" w:rsidP="00A26FE3">
      <w:pPr>
        <w:pStyle w:val="EX"/>
        <w:ind w:left="0" w:firstLine="0"/>
        <w:rPr>
          <w:i/>
          <w:iCs/>
        </w:rPr>
      </w:pPr>
      <w:r w:rsidRPr="00D27A47">
        <w:rPr>
          <w:i/>
          <w:iCs/>
        </w:rPr>
        <w:t>Editor’s note: above content will be updated to align with TS 23.228 as well as SA2 R19 IMS related work.</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9"/>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lastRenderedPageBreak/>
        <w:t>The DCSF receives event reports from the IMS AS, and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104" w:name="_Toc163031938"/>
      <w:bookmarkStart w:id="105" w:name="_Toc182322076"/>
      <w:bookmarkStart w:id="106" w:name="_Toc182322139"/>
      <w:bookmarkStart w:id="107" w:name="_Toc182322177"/>
      <w:bookmarkStart w:id="108" w:name="_Toc182322275"/>
      <w:bookmarkStart w:id="109" w:name="_Toc182323094"/>
      <w:bookmarkStart w:id="110" w:name="_Toc182323239"/>
      <w:bookmarkStart w:id="111" w:name="_Toc183108468"/>
      <w:r w:rsidRPr="004D3578">
        <w:t>4.2</w:t>
      </w:r>
      <w:r w:rsidRPr="004D3578">
        <w:tab/>
      </w:r>
      <w:r>
        <w:t>Reference Architecture</w:t>
      </w:r>
      <w:bookmarkEnd w:id="104"/>
      <w:bookmarkEnd w:id="105"/>
      <w:bookmarkEnd w:id="106"/>
      <w:bookmarkEnd w:id="107"/>
      <w:bookmarkEnd w:id="108"/>
      <w:bookmarkEnd w:id="109"/>
      <w:bookmarkEnd w:id="110"/>
      <w:bookmarkEnd w:id="111"/>
      <w:r>
        <w:t xml:space="preserv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A26FE3">
      <w:pPr>
        <w:spacing w:after="0"/>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rendering </w:t>
      </w:r>
    </w:p>
    <w:p w14:paraId="7BAE3CBE" w14:textId="542325D4" w:rsidR="00A26FE3" w:rsidRPr="008A04E9" w:rsidRDefault="00A26FE3" w:rsidP="00A26FE3">
      <w:pPr>
        <w:rPr>
          <w:lang w:val="en-US"/>
        </w:rPr>
      </w:pPr>
      <w:bookmarkStart w:id="112"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113" w:name="MCCQCTEMPBM_00000104"/>
      <w:bookmarkEnd w:id="112"/>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113"/>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5AA6C02C" w:rsidR="00CC7516" w:rsidRDefault="00A26FE3" w:rsidP="00CC7516">
      <w:pPr>
        <w:pStyle w:val="EX"/>
        <w:ind w:left="0" w:firstLine="0"/>
        <w:rPr>
          <w:i/>
          <w:iCs/>
        </w:rPr>
      </w:pPr>
      <w:r w:rsidRPr="00D27A47">
        <w:rPr>
          <w:i/>
          <w:iCs/>
        </w:rPr>
        <w:t xml:space="preserve">Editor’s note: </w:t>
      </w:r>
      <w:r w:rsidR="00CC7516" w:rsidRPr="00D27A47">
        <w:rPr>
          <w:i/>
          <w:iCs/>
        </w:rPr>
        <w:t xml:space="preserve">the definition of </w:t>
      </w:r>
      <w:r w:rsidR="00CC7516" w:rsidRPr="00D27A47">
        <w:rPr>
          <w:i/>
          <w:iCs/>
          <w:lang w:val="en-US"/>
        </w:rPr>
        <w:t>SR-DCMTSI Client will be revisited (legacy device or new device) according to the detailed functions defined in this specification</w:t>
      </w:r>
      <w:r w:rsidR="00CC7516" w:rsidRPr="00872B3E">
        <w:rPr>
          <w:i/>
          <w:iCs/>
          <w:lang w:val="en-US"/>
        </w:rPr>
        <w:t>.</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4D3578" w:rsidRDefault="00075F85" w:rsidP="00075F85">
      <w:pPr>
        <w:pStyle w:val="Heading2"/>
      </w:pPr>
      <w:bookmarkStart w:id="114" w:name="_Toc163031939"/>
      <w:bookmarkStart w:id="115" w:name="_Toc182322077"/>
      <w:bookmarkStart w:id="116" w:name="_Toc182322140"/>
      <w:bookmarkStart w:id="117" w:name="_Toc182322178"/>
      <w:bookmarkStart w:id="118" w:name="_Toc182322276"/>
      <w:bookmarkStart w:id="119" w:name="_Toc182323095"/>
      <w:bookmarkStart w:id="120" w:name="_Toc182323240"/>
      <w:bookmarkStart w:id="121" w:name="_Toc183108469"/>
      <w:r>
        <w:t>4.3</w:t>
      </w:r>
      <w:r>
        <w:tab/>
      </w:r>
      <w:bookmarkEnd w:id="114"/>
      <w:r w:rsidR="00CC7516" w:rsidRPr="009C43DD">
        <w:t>Reference Points</w:t>
      </w:r>
      <w:bookmarkEnd w:id="115"/>
      <w:bookmarkEnd w:id="116"/>
      <w:bookmarkEnd w:id="117"/>
      <w:bookmarkEnd w:id="118"/>
      <w:bookmarkEnd w:id="119"/>
      <w:bookmarkEnd w:id="120"/>
      <w:bookmarkEnd w:id="121"/>
      <w:r>
        <w:t xml:space="preserve"> </w:t>
      </w:r>
    </w:p>
    <w:p w14:paraId="30907B93" w14:textId="1CDC600C" w:rsidR="00CC7516" w:rsidRPr="009C43DD" w:rsidRDefault="00075F85" w:rsidP="009C43DD">
      <w:pPr>
        <w:pStyle w:val="EX"/>
        <w:ind w:left="0" w:firstLine="0"/>
        <w:rPr>
          <w:i/>
          <w:iCs/>
        </w:rPr>
      </w:pPr>
      <w:r>
        <w:rPr>
          <w:i/>
          <w:iCs/>
        </w:rPr>
        <w:t xml:space="preserve"> </w:t>
      </w:r>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lastRenderedPageBreak/>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7777777"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p>
    <w:p w14:paraId="7A71CC9D" w14:textId="77777777" w:rsidR="00CC7516" w:rsidRPr="005A1635" w:rsidRDefault="00CC7516" w:rsidP="00CC7516">
      <w:pPr>
        <w:rPr>
          <w:lang w:val="en-US"/>
        </w:rPr>
      </w:pPr>
    </w:p>
    <w:p w14:paraId="7AC3AF73" w14:textId="77777777" w:rsidR="00CC7516" w:rsidRPr="005A1635" w:rsidRDefault="00CC7516" w:rsidP="00CC7516">
      <w:pPr>
        <w:spacing w:after="0"/>
        <w:rPr>
          <w:lang w:val="en-US"/>
        </w:rPr>
      </w:pPr>
      <w:r w:rsidRPr="005A1635">
        <w:rPr>
          <w:lang w:val="en-US"/>
        </w:rPr>
        <w:t xml:space="preserve">Note: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4B186ABA" w:rsidR="004D2F4B" w:rsidRDefault="004D2F4B" w:rsidP="004D2F4B">
      <w:pPr>
        <w:pStyle w:val="Heading2"/>
      </w:pPr>
      <w:bookmarkStart w:id="122" w:name="_Toc163031940"/>
      <w:bookmarkStart w:id="123" w:name="_Toc182322078"/>
      <w:bookmarkStart w:id="124" w:name="_Toc182322141"/>
      <w:bookmarkStart w:id="125" w:name="_Toc182322179"/>
      <w:bookmarkStart w:id="126" w:name="_Toc182322277"/>
      <w:bookmarkStart w:id="127" w:name="_Toc182323096"/>
      <w:bookmarkStart w:id="128" w:name="_Toc182323241"/>
      <w:bookmarkStart w:id="129" w:name="_Toc183108470"/>
      <w:r w:rsidRPr="00A17C2D">
        <w:t xml:space="preserve">4.4 </w:t>
      </w:r>
      <w:r w:rsidRPr="00A17C2D">
        <w:tab/>
      </w:r>
      <w:r>
        <w:t xml:space="preserve">Split Rendering </w:t>
      </w:r>
      <w:r w:rsidR="00A55A94">
        <w:t xml:space="preserve">DCMTSI </w:t>
      </w:r>
      <w:r>
        <w:t>Client</w:t>
      </w:r>
      <w:bookmarkEnd w:id="122"/>
      <w:r w:rsidR="00A55A94">
        <w:t xml:space="preserve"> (SR-DCMTSI)</w:t>
      </w:r>
      <w:bookmarkEnd w:id="123"/>
      <w:bookmarkEnd w:id="124"/>
      <w:bookmarkEnd w:id="125"/>
      <w:bookmarkEnd w:id="126"/>
      <w:bookmarkEnd w:id="127"/>
      <w:bookmarkEnd w:id="128"/>
      <w:bookmarkEnd w:id="129"/>
    </w:p>
    <w:p w14:paraId="54129E9A" w14:textId="21BBADBD" w:rsidR="00A55A94" w:rsidRPr="00A55A94" w:rsidRDefault="00A55A94" w:rsidP="00A55A94">
      <w:pPr>
        <w:pStyle w:val="EX"/>
        <w:ind w:left="0" w:firstLine="0"/>
        <w:rPr>
          <w:i/>
          <w:iCs/>
        </w:rPr>
      </w:pPr>
      <w:r w:rsidRPr="0075334D">
        <w:rPr>
          <w:i/>
          <w:iCs/>
        </w:rPr>
        <w:t>Editor’s note:</w:t>
      </w:r>
      <w:r>
        <w:rPr>
          <w:i/>
          <w:iCs/>
        </w:rPr>
        <w:t xml:space="preserve"> Additional</w:t>
      </w:r>
      <w:r w:rsidRPr="0075334D">
        <w:rPr>
          <w:i/>
          <w:iCs/>
        </w:rPr>
        <w:t xml:space="preserve"> </w:t>
      </w:r>
      <w:r>
        <w:rPr>
          <w:i/>
          <w:iCs/>
        </w:rPr>
        <w:t>details of SR DCMTSI client are FFS</w:t>
      </w:r>
      <w:r w:rsidR="005A1635">
        <w:rPr>
          <w:i/>
          <w:iCs/>
        </w:rPr>
        <w:t>.</w:t>
      </w:r>
    </w:p>
    <w:p w14:paraId="695B4E03" w14:textId="3132ADE2" w:rsidR="00A55A94" w:rsidRPr="008A04E9"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to set-up a split rendering session and negotiating with the MF and DCAS about the parameters of the split rendering session, for example, the scene to be rendered and the split of rendering operations.</w:t>
      </w:r>
    </w:p>
    <w:p w14:paraId="7F67CDD4" w14:textId="77777777" w:rsidR="00A55A94" w:rsidRPr="009C43DD" w:rsidRDefault="00A55A94" w:rsidP="002010AC">
      <w:pPr>
        <w:pStyle w:val="EX"/>
        <w:ind w:left="0" w:firstLine="0"/>
        <w:rPr>
          <w:i/>
          <w:iCs/>
          <w:lang w:val="en-US"/>
        </w:rPr>
      </w:pPr>
    </w:p>
    <w:p w14:paraId="32EEA505" w14:textId="00458AA7" w:rsidR="004D2F4B" w:rsidRDefault="004D2F4B" w:rsidP="004D2F4B">
      <w:pPr>
        <w:pStyle w:val="Heading2"/>
      </w:pPr>
      <w:bookmarkStart w:id="130" w:name="_Toc163031941"/>
      <w:bookmarkStart w:id="131" w:name="_Toc182322079"/>
      <w:bookmarkStart w:id="132" w:name="_Toc182322142"/>
      <w:bookmarkStart w:id="133" w:name="_Toc182322180"/>
      <w:bookmarkStart w:id="134" w:name="_Toc182322278"/>
      <w:bookmarkStart w:id="135" w:name="_Toc182323097"/>
      <w:bookmarkStart w:id="136" w:name="_Toc182323242"/>
      <w:bookmarkStart w:id="137" w:name="_Toc183108471"/>
      <w:r>
        <w:t>4.5</w:t>
      </w:r>
      <w:r>
        <w:tab/>
      </w:r>
      <w:r>
        <w:tab/>
      </w:r>
      <w:bookmarkEnd w:id="130"/>
      <w:r w:rsidR="00A55A94">
        <w:t>Media Function (MF)</w:t>
      </w:r>
      <w:bookmarkEnd w:id="131"/>
      <w:bookmarkEnd w:id="132"/>
      <w:bookmarkEnd w:id="133"/>
      <w:bookmarkEnd w:id="134"/>
      <w:bookmarkEnd w:id="135"/>
      <w:bookmarkEnd w:id="136"/>
      <w:bookmarkEnd w:id="137"/>
    </w:p>
    <w:p w14:paraId="016248E2" w14:textId="1304D619" w:rsidR="00A55A94" w:rsidRDefault="00A55A94" w:rsidP="009C43DD">
      <w:pPr>
        <w:pStyle w:val="B1"/>
        <w:ind w:left="0" w:firstLine="0"/>
        <w:rPr>
          <w:i/>
          <w:iCs/>
        </w:rPr>
      </w:pPr>
      <w:r w:rsidRPr="0075334D">
        <w:rPr>
          <w:i/>
          <w:iCs/>
        </w:rPr>
        <w:t xml:space="preserve">Editor’s note: </w:t>
      </w:r>
      <w:r>
        <w:rPr>
          <w:i/>
          <w:iCs/>
        </w:rPr>
        <w:t xml:space="preserve"> Additional</w:t>
      </w:r>
      <w:r w:rsidRPr="0075334D">
        <w:rPr>
          <w:i/>
          <w:iCs/>
        </w:rPr>
        <w:t xml:space="preserve"> </w:t>
      </w:r>
      <w:r>
        <w:rPr>
          <w:i/>
          <w:iCs/>
        </w:rPr>
        <w:t>details of MF are FFS</w:t>
      </w:r>
      <w:r w:rsidR="005A1635">
        <w:rPr>
          <w:i/>
          <w:iCs/>
        </w:rPr>
        <w:t>.</w:t>
      </w:r>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51ECE972" w14:textId="57B5FC57" w:rsidR="00A55A94" w:rsidRDefault="00A55A94" w:rsidP="00A55A94">
      <w:pPr>
        <w:pStyle w:val="Heading2"/>
      </w:pPr>
      <w:bookmarkStart w:id="138" w:name="_Toc182322080"/>
      <w:bookmarkStart w:id="139" w:name="_Toc182322143"/>
      <w:bookmarkStart w:id="140" w:name="_Toc182322181"/>
      <w:bookmarkStart w:id="141" w:name="_Toc182322279"/>
      <w:bookmarkStart w:id="142" w:name="_Toc182323098"/>
      <w:bookmarkStart w:id="143" w:name="_Toc182323243"/>
      <w:bookmarkStart w:id="144" w:name="_Toc183108472"/>
      <w:r w:rsidRPr="005B11BA">
        <w:t xml:space="preserve">4.6 </w:t>
      </w:r>
      <w:r>
        <w:t xml:space="preserve">   DC Application Server (DC AS)</w:t>
      </w:r>
      <w:bookmarkEnd w:id="138"/>
      <w:bookmarkEnd w:id="139"/>
      <w:bookmarkEnd w:id="140"/>
      <w:bookmarkEnd w:id="141"/>
      <w:bookmarkEnd w:id="142"/>
      <w:bookmarkEnd w:id="143"/>
      <w:bookmarkEnd w:id="144"/>
    </w:p>
    <w:p w14:paraId="08C493E2" w14:textId="79364C12" w:rsidR="00A55A94" w:rsidRPr="00E17410" w:rsidRDefault="00A55A94" w:rsidP="00A55A94">
      <w:pPr>
        <w:pStyle w:val="B1"/>
        <w:rPr>
          <w:i/>
          <w:iCs/>
        </w:rPr>
      </w:pPr>
      <w:r w:rsidRPr="0075334D">
        <w:rPr>
          <w:i/>
          <w:iCs/>
        </w:rPr>
        <w:t xml:space="preserve">Editor’s note: </w:t>
      </w:r>
      <w:r>
        <w:rPr>
          <w:i/>
          <w:iCs/>
        </w:rPr>
        <w:t>Additional</w:t>
      </w:r>
      <w:r w:rsidRPr="0075334D">
        <w:rPr>
          <w:i/>
          <w:iCs/>
        </w:rPr>
        <w:t xml:space="preserve"> </w:t>
      </w:r>
      <w:r>
        <w:rPr>
          <w:i/>
          <w:iCs/>
        </w:rPr>
        <w:t>details of DC AS are FFS</w:t>
      </w:r>
      <w:r w:rsidR="005A1635">
        <w:rPr>
          <w:i/>
          <w:iCs/>
        </w:rPr>
        <w:t>.</w:t>
      </w:r>
    </w:p>
    <w:p w14:paraId="7869F3EE" w14:textId="4A273F4F"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sz w:val="20"/>
          <w:szCs w:val="20"/>
        </w:rPr>
        <w:t xml:space="preserve"> </w:t>
      </w:r>
      <w:r w:rsidR="006C3495" w:rsidRPr="006C3495">
        <w:rPr>
          <w:rStyle w:val="normaltextrun"/>
          <w:sz w:val="20"/>
          <w:szCs w:val="20"/>
        </w:rPr>
        <w:t>The DC-AS may provide split rendering application source data to the MF.</w:t>
      </w:r>
      <w:r w:rsidRPr="7810A31F">
        <w:rPr>
          <w:rStyle w:val="normaltextrun"/>
          <w:sz w:val="20"/>
          <w:szCs w:val="20"/>
        </w:rPr>
        <w:t xml:space="preserve"> The DC AS may be in the media path via MDC2, for example in P2A, A2P or P2A2P scenarios as defined in clause </w:t>
      </w:r>
      <w:r w:rsidR="006C3495" w:rsidRPr="006C3495">
        <w:rPr>
          <w:rStyle w:val="normaltextrun"/>
          <w:sz w:val="20"/>
          <w:szCs w:val="20"/>
        </w:rPr>
        <w:t xml:space="preserve">AC.7.2.2 and AC.7.2.3 </w:t>
      </w:r>
      <w:r w:rsidRPr="7810A31F">
        <w:rPr>
          <w:rStyle w:val="normaltextrun"/>
          <w:sz w:val="20"/>
          <w:szCs w:val="20"/>
        </w:rPr>
        <w:t xml:space="preserve"> of TS 23.228</w:t>
      </w:r>
      <w:r w:rsidR="006C3495">
        <w:rPr>
          <w:rStyle w:val="normaltextrun"/>
          <w:sz w:val="20"/>
          <w:szCs w:val="20"/>
        </w:rPr>
        <w:t xml:space="preserve"> [2]</w:t>
      </w:r>
      <w:r w:rsidRPr="7810A31F">
        <w:rPr>
          <w:rStyle w:val="normaltextrun"/>
          <w:sz w:val="20"/>
          <w:szCs w:val="20"/>
        </w:rPr>
        <w:t>.</w:t>
      </w:r>
      <w:r w:rsidR="006C3495">
        <w:rPr>
          <w:rStyle w:val="normaltextrun"/>
          <w:sz w:val="20"/>
          <w:szCs w:val="20"/>
        </w:rPr>
        <w:t xml:space="preserve"> (</w:t>
      </w:r>
      <w:r w:rsidR="006C3495" w:rsidRPr="006C3495">
        <w:rPr>
          <w:rStyle w:val="normaltextrun"/>
          <w:sz w:val="20"/>
          <w:szCs w:val="20"/>
        </w:rPr>
        <w:t>The DC-AS may perform split rendering when it is in the media path.</w:t>
      </w:r>
      <w:r w:rsidR="006C3495">
        <w:rPr>
          <w:rStyle w:val="normaltextrun"/>
          <w:sz w:val="20"/>
          <w:szCs w:val="20"/>
        </w:rPr>
        <w:t>)</w:t>
      </w:r>
    </w:p>
    <w:p w14:paraId="7182EAFC" w14:textId="43F43CC6" w:rsidR="00A55A94" w:rsidRPr="009C43DD" w:rsidRDefault="00A55A94" w:rsidP="002010AC">
      <w:pPr>
        <w:pStyle w:val="EX"/>
        <w:ind w:left="0" w:firstLine="0"/>
        <w:rPr>
          <w:i/>
          <w:iCs/>
          <w:lang w:val="en-US"/>
        </w:rPr>
      </w:pPr>
    </w:p>
    <w:p w14:paraId="2797E021" w14:textId="05067C26" w:rsidR="00075F85" w:rsidRPr="004D3578" w:rsidRDefault="00075F85" w:rsidP="00075F85">
      <w:pPr>
        <w:pStyle w:val="Heading1"/>
      </w:pPr>
      <w:bookmarkStart w:id="145" w:name="_Toc163031942"/>
      <w:bookmarkStart w:id="146" w:name="_Toc182322081"/>
      <w:bookmarkStart w:id="147" w:name="_Toc182322144"/>
      <w:bookmarkStart w:id="148" w:name="_Toc182322182"/>
      <w:bookmarkStart w:id="149" w:name="_Toc182322280"/>
      <w:bookmarkStart w:id="150" w:name="_Toc182323099"/>
      <w:bookmarkStart w:id="151" w:name="_Toc182323244"/>
      <w:bookmarkStart w:id="152" w:name="_Toc183108473"/>
      <w:r>
        <w:t>5</w:t>
      </w:r>
      <w:r w:rsidRPr="004D3578">
        <w:tab/>
      </w:r>
      <w:r w:rsidR="002010AC">
        <w:t>Media codecs, configuration, and data transport</w:t>
      </w:r>
      <w:bookmarkEnd w:id="145"/>
      <w:bookmarkEnd w:id="146"/>
      <w:bookmarkEnd w:id="147"/>
      <w:bookmarkEnd w:id="148"/>
      <w:bookmarkEnd w:id="149"/>
      <w:bookmarkEnd w:id="150"/>
      <w:bookmarkEnd w:id="151"/>
      <w:bookmarkEnd w:id="152"/>
    </w:p>
    <w:p w14:paraId="3C9E22B7" w14:textId="0C84E590" w:rsidR="004C3D33" w:rsidRDefault="004C3D33" w:rsidP="00075F85">
      <w:pPr>
        <w:pStyle w:val="Heading2"/>
      </w:pPr>
      <w:bookmarkStart w:id="153" w:name="_Toc163031943"/>
      <w:bookmarkStart w:id="154" w:name="_Toc182322082"/>
      <w:bookmarkStart w:id="155" w:name="_Toc182322145"/>
      <w:bookmarkStart w:id="156" w:name="_Toc182322183"/>
      <w:bookmarkStart w:id="157" w:name="_Toc182322281"/>
      <w:bookmarkStart w:id="158" w:name="_Toc182323100"/>
      <w:bookmarkStart w:id="159" w:name="_Toc182323245"/>
      <w:bookmarkStart w:id="160" w:name="_Toc183108474"/>
      <w:r>
        <w:t>5.1</w:t>
      </w:r>
      <w:r>
        <w:tab/>
        <w:t>General</w:t>
      </w:r>
      <w:bookmarkEnd w:id="153"/>
      <w:bookmarkEnd w:id="154"/>
      <w:bookmarkEnd w:id="155"/>
      <w:bookmarkEnd w:id="156"/>
      <w:bookmarkEnd w:id="157"/>
      <w:bookmarkEnd w:id="158"/>
      <w:bookmarkEnd w:id="159"/>
      <w:bookmarkEnd w:id="160"/>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161" w:name="_Toc163031944"/>
      <w:bookmarkStart w:id="162" w:name="_Toc182322083"/>
      <w:bookmarkStart w:id="163" w:name="_Toc182322146"/>
      <w:bookmarkStart w:id="164" w:name="_Toc182322184"/>
      <w:bookmarkStart w:id="165" w:name="_Toc182322282"/>
      <w:bookmarkStart w:id="166" w:name="_Toc182323101"/>
      <w:bookmarkStart w:id="167" w:name="_Toc182323246"/>
      <w:bookmarkStart w:id="168" w:name="_Toc183108475"/>
      <w:r>
        <w:t>5</w:t>
      </w:r>
      <w:r w:rsidRPr="004D3578">
        <w:t>.</w:t>
      </w:r>
      <w:r w:rsidR="004C3D33">
        <w:t>2</w:t>
      </w:r>
      <w:r w:rsidRPr="004D3578">
        <w:tab/>
      </w:r>
      <w:r>
        <w:t xml:space="preserve">Media </w:t>
      </w:r>
      <w:r w:rsidR="002010AC">
        <w:t>codecs</w:t>
      </w:r>
      <w:bookmarkEnd w:id="161"/>
      <w:bookmarkEnd w:id="162"/>
      <w:bookmarkEnd w:id="163"/>
      <w:bookmarkEnd w:id="164"/>
      <w:bookmarkEnd w:id="165"/>
      <w:bookmarkEnd w:id="166"/>
      <w:bookmarkEnd w:id="167"/>
      <w:bookmarkEnd w:id="168"/>
    </w:p>
    <w:p w14:paraId="77E8DCC4" w14:textId="6FA73B8E" w:rsidR="00075F85"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6ED92333" w14:textId="77777777" w:rsidR="00AF6F9E" w:rsidRPr="00E877F7" w:rsidRDefault="00AF6F9E" w:rsidP="00AF6F9E">
      <w:pPr>
        <w:keepLines/>
      </w:pPr>
      <w:r w:rsidRPr="00E877F7">
        <w:t>An SR-DCMTSI client that supports audio shall support the codec requirements for MTSI clients as specified in clause 5.2.1 of TS 26.114</w:t>
      </w:r>
      <w:r>
        <w:t xml:space="preserve"> [7].</w:t>
      </w:r>
    </w:p>
    <w:p w14:paraId="1B284DDF" w14:textId="77777777" w:rsidR="00AF6F9E" w:rsidRPr="00E877F7" w:rsidRDefault="00AF6F9E" w:rsidP="00AF6F9E">
      <w:pPr>
        <w:keepLines/>
      </w:pPr>
      <w:r w:rsidRPr="00E877F7">
        <w:t>An SR-DCMTSI client that supports video shall support the codecs requirements for MTSI clients as specified in clause 5.2.2 of TS 26.114</w:t>
      </w:r>
      <w:r>
        <w:t>[7].</w:t>
      </w:r>
    </w:p>
    <w:p w14:paraId="74401EAD" w14:textId="77777777" w:rsidR="00AF6F9E" w:rsidRPr="00E877F7" w:rsidRDefault="00AF6F9E" w:rsidP="00AF6F9E">
      <w:pPr>
        <w:keepLines/>
      </w:pPr>
      <w:r w:rsidRPr="00E877F7">
        <w:t>An SR-DCMTSI client that supports real-time text shall support the codec requirements for MTSI clients as specified in clause 5.2.3 of TS 26.114</w:t>
      </w:r>
      <w:r>
        <w:t>[7].</w:t>
      </w:r>
    </w:p>
    <w:p w14:paraId="5AE5DBAA" w14:textId="77777777" w:rsidR="00AF6F9E" w:rsidRPr="00E877F7" w:rsidRDefault="00AF6F9E" w:rsidP="00AF6F9E">
      <w:pPr>
        <w:keepLines/>
      </w:pPr>
      <w:r w:rsidRPr="00E877F7">
        <w:t>An SR-DCMTSI client that supports still images shall support the codec requirements for MTSI clients as specified in clause 5.2.4 of TS 26.114</w:t>
      </w:r>
      <w:r>
        <w:t>[7].</w:t>
      </w:r>
    </w:p>
    <w:p w14:paraId="3F28FCAC" w14:textId="76F25A5F" w:rsidR="00AF6F9E" w:rsidRPr="00E877F7" w:rsidRDefault="00AF6F9E" w:rsidP="00AF6F9E">
      <w:pPr>
        <w:keepLines/>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w:t>
      </w:r>
      <w:r w:rsidRPr="00D27A47">
        <w:rPr>
          <w:i/>
          <w:iCs/>
          <w:lang w:val="en-US"/>
        </w:rPr>
        <w:t xml:space="preserve"> Note: Media capabilities of SR DCMTSI clients may be further defined based on further study.</w:t>
      </w:r>
    </w:p>
    <w:p w14:paraId="4B7DAC94" w14:textId="77777777" w:rsidR="00AF6F9E" w:rsidRPr="00D27A47" w:rsidRDefault="00AF6F9E" w:rsidP="00075F85">
      <w:pPr>
        <w:pStyle w:val="EX"/>
        <w:ind w:left="0" w:firstLine="0"/>
        <w:rPr>
          <w:lang w:val="en-US"/>
        </w:rPr>
      </w:pPr>
    </w:p>
    <w:p w14:paraId="3B6A3D65" w14:textId="64B294EF" w:rsidR="00075F85" w:rsidRDefault="00075F85" w:rsidP="00075F85">
      <w:pPr>
        <w:pStyle w:val="Heading2"/>
      </w:pPr>
      <w:bookmarkStart w:id="169" w:name="_Toc163031945"/>
      <w:bookmarkStart w:id="170" w:name="_Toc182322084"/>
      <w:bookmarkStart w:id="171" w:name="_Toc182322147"/>
      <w:bookmarkStart w:id="172" w:name="_Toc182322185"/>
      <w:bookmarkStart w:id="173" w:name="_Toc182322283"/>
      <w:bookmarkStart w:id="174" w:name="_Toc182323102"/>
      <w:bookmarkStart w:id="175" w:name="_Toc182323247"/>
      <w:bookmarkStart w:id="176" w:name="_Toc183108476"/>
      <w:r>
        <w:t>5</w:t>
      </w:r>
      <w:r w:rsidRPr="004D3578">
        <w:t>.</w:t>
      </w:r>
      <w:r w:rsidR="002010AC">
        <w:t>3</w:t>
      </w:r>
      <w:r w:rsidRPr="004D3578">
        <w:tab/>
      </w:r>
      <w:r w:rsidR="002010AC">
        <w:t>Media configuration</w:t>
      </w:r>
      <w:bookmarkEnd w:id="169"/>
      <w:bookmarkEnd w:id="170"/>
      <w:bookmarkEnd w:id="171"/>
      <w:bookmarkEnd w:id="172"/>
      <w:bookmarkEnd w:id="173"/>
      <w:bookmarkEnd w:id="174"/>
      <w:bookmarkEnd w:id="175"/>
      <w:bookmarkEnd w:id="176"/>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6DD8E693" w14:textId="77777777" w:rsidR="00AF6F9E" w:rsidRPr="00AF6F9E" w:rsidRDefault="00AF6F9E" w:rsidP="00D27A47"/>
    <w:p w14:paraId="57C45DFD" w14:textId="77777777" w:rsidR="00AD2FA6" w:rsidRDefault="002010AC" w:rsidP="002010AC">
      <w:pPr>
        <w:pStyle w:val="Heading2"/>
      </w:pPr>
      <w:bookmarkStart w:id="177" w:name="_Toc163031946"/>
      <w:bookmarkStart w:id="178" w:name="_Toc182322085"/>
      <w:bookmarkStart w:id="179" w:name="_Toc182322148"/>
      <w:bookmarkStart w:id="180" w:name="_Toc182322186"/>
      <w:bookmarkStart w:id="181" w:name="_Toc182322284"/>
      <w:bookmarkStart w:id="182" w:name="_Toc182323103"/>
      <w:bookmarkStart w:id="183" w:name="_Toc182323248"/>
      <w:bookmarkStart w:id="184" w:name="_Toc183108477"/>
      <w:r>
        <w:t>5</w:t>
      </w:r>
      <w:r w:rsidRPr="004D3578">
        <w:t>.</w:t>
      </w:r>
      <w:r>
        <w:t>4</w:t>
      </w:r>
      <w:r w:rsidRPr="004D3578">
        <w:tab/>
      </w:r>
      <w:r>
        <w:t>Data transport</w:t>
      </w:r>
      <w:bookmarkEnd w:id="177"/>
      <w:bookmarkEnd w:id="178"/>
      <w:bookmarkEnd w:id="179"/>
      <w:bookmarkEnd w:id="180"/>
      <w:bookmarkEnd w:id="181"/>
      <w:bookmarkEnd w:id="182"/>
      <w:bookmarkEnd w:id="183"/>
      <w:bookmarkEnd w:id="184"/>
    </w:p>
    <w:p w14:paraId="47D2E147" w14:textId="77777777" w:rsidR="00AD2FA6" w:rsidRPr="00A3227E" w:rsidRDefault="00AD2FA6" w:rsidP="00AD2FA6">
      <w:pPr>
        <w:pStyle w:val="Heading2"/>
        <w:rPr>
          <w:sz w:val="28"/>
          <w:szCs w:val="28"/>
        </w:rPr>
      </w:pPr>
      <w:bookmarkStart w:id="185" w:name="_Toc182322086"/>
      <w:bookmarkStart w:id="186" w:name="_Toc182322149"/>
      <w:bookmarkStart w:id="187" w:name="_Toc182322187"/>
      <w:bookmarkStart w:id="188" w:name="_Toc182322285"/>
      <w:bookmarkStart w:id="189" w:name="_Toc182323104"/>
      <w:bookmarkStart w:id="190" w:name="_Toc182323249"/>
      <w:bookmarkStart w:id="191" w:name="_Toc183108478"/>
      <w:r w:rsidRPr="00A3227E">
        <w:rPr>
          <w:sz w:val="28"/>
          <w:szCs w:val="28"/>
        </w:rPr>
        <w:t>5.4.1</w:t>
      </w:r>
      <w:r w:rsidRPr="00A3227E">
        <w:rPr>
          <w:sz w:val="28"/>
          <w:szCs w:val="28"/>
        </w:rPr>
        <w:tab/>
        <w:t>General</w:t>
      </w:r>
      <w:bookmarkEnd w:id="185"/>
      <w:bookmarkEnd w:id="186"/>
      <w:bookmarkEnd w:id="187"/>
      <w:bookmarkEnd w:id="188"/>
      <w:bookmarkEnd w:id="189"/>
      <w:bookmarkEnd w:id="190"/>
      <w:bookmarkEnd w:id="191"/>
    </w:p>
    <w:p w14:paraId="001945F3" w14:textId="132A8615" w:rsidR="00AD2FA6" w:rsidRPr="00D27A47" w:rsidRDefault="00AF6F9E" w:rsidP="00AD2FA6">
      <w:pPr>
        <w:rPr>
          <w:i/>
          <w:iCs/>
        </w:rPr>
      </w:pPr>
      <w:r w:rsidRPr="00D27A47">
        <w:rPr>
          <w:i/>
          <w:iCs/>
        </w:rPr>
        <w:t xml:space="preserve">Editor’s note: </w:t>
      </w:r>
      <w:r w:rsidR="00AD2FA6" w:rsidRPr="00D27A47">
        <w:rPr>
          <w:i/>
          <w:iCs/>
        </w:rPr>
        <w:t>This clause defines media and metadata formats that are used for IMS-based split rendering.</w:t>
      </w:r>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763C4EC5" w14:textId="77777777" w:rsidR="00AF6F9E" w:rsidRPr="00B73829" w:rsidRDefault="00AF6F9E" w:rsidP="00AD2FA6"/>
    <w:p w14:paraId="649D36FE" w14:textId="77777777" w:rsidR="00AD2FA6" w:rsidRPr="00BB6C19" w:rsidRDefault="00AD2FA6" w:rsidP="00413A72">
      <w:pPr>
        <w:pStyle w:val="Heading2"/>
        <w:rPr>
          <w:szCs w:val="28"/>
        </w:rPr>
      </w:pPr>
      <w:bookmarkStart w:id="192" w:name="_Toc182322087"/>
      <w:bookmarkStart w:id="193" w:name="_Toc182322150"/>
      <w:bookmarkStart w:id="194" w:name="_Toc182322188"/>
      <w:bookmarkStart w:id="195" w:name="_Toc182322286"/>
      <w:bookmarkStart w:id="196" w:name="_Toc182323105"/>
      <w:bookmarkStart w:id="197" w:name="_Toc182323250"/>
      <w:bookmarkStart w:id="198" w:name="_Toc183108479"/>
      <w:r w:rsidRPr="00AD2FA6">
        <w:rPr>
          <w:sz w:val="28"/>
          <w:szCs w:val="28"/>
        </w:rPr>
        <w:lastRenderedPageBreak/>
        <w:t>5.4.2</w:t>
      </w:r>
      <w:r w:rsidRPr="00AD2FA6">
        <w:rPr>
          <w:sz w:val="28"/>
          <w:szCs w:val="28"/>
        </w:rPr>
        <w:tab/>
      </w:r>
      <w:r w:rsidRPr="00413A72">
        <w:rPr>
          <w:sz w:val="28"/>
          <w:szCs w:val="28"/>
        </w:rPr>
        <w:t>Metadata Formats</w:t>
      </w:r>
      <w:bookmarkEnd w:id="192"/>
      <w:bookmarkEnd w:id="193"/>
      <w:bookmarkEnd w:id="194"/>
      <w:bookmarkEnd w:id="195"/>
      <w:bookmarkEnd w:id="196"/>
      <w:bookmarkEnd w:id="197"/>
      <w:bookmarkEnd w:id="198"/>
    </w:p>
    <w:p w14:paraId="7E53A58F" w14:textId="77777777" w:rsidR="00AD2FA6" w:rsidRPr="00DC40D6" w:rsidRDefault="00AD2FA6" w:rsidP="00AD2FA6">
      <w:pPr>
        <w:pStyle w:val="Heading4"/>
        <w:rPr>
          <w:lang w:eastAsia="en-GB"/>
        </w:rPr>
      </w:pPr>
      <w:bookmarkStart w:id="199" w:name="_Toc132968723"/>
      <w:bookmarkStart w:id="200" w:name="_Toc182322088"/>
      <w:bookmarkStart w:id="201" w:name="_Toc182322151"/>
      <w:bookmarkStart w:id="202" w:name="_Toc182322189"/>
      <w:bookmarkStart w:id="203" w:name="_Toc182322287"/>
      <w:bookmarkStart w:id="204" w:name="_Toc182323106"/>
      <w:bookmarkStart w:id="205" w:name="_Toc182323251"/>
      <w:bookmarkStart w:id="206" w:name="_Toc183108480"/>
      <w:r>
        <w:rPr>
          <w:lang w:eastAsia="en-GB"/>
        </w:rPr>
        <w:t>5.4.2.1</w:t>
      </w:r>
      <w:r>
        <w:rPr>
          <w:lang w:eastAsia="en-GB"/>
        </w:rPr>
        <w:tab/>
        <w:t>General</w:t>
      </w:r>
      <w:bookmarkEnd w:id="199"/>
      <w:bookmarkEnd w:id="200"/>
      <w:bookmarkEnd w:id="201"/>
      <w:bookmarkEnd w:id="202"/>
      <w:bookmarkEnd w:id="203"/>
      <w:bookmarkEnd w:id="204"/>
      <w:bookmarkEnd w:id="205"/>
      <w:bookmarkEnd w:id="206"/>
      <w:r>
        <w:rPr>
          <w:lang w:eastAsia="en-GB"/>
        </w:rPr>
        <w:t xml:space="preserve"> </w:t>
      </w:r>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Default="00AD2FA6" w:rsidP="00AD2FA6">
      <w:pPr>
        <w:pStyle w:val="Heading4"/>
        <w:rPr>
          <w:lang w:eastAsia="en-GB"/>
        </w:rPr>
      </w:pPr>
      <w:bookmarkStart w:id="207" w:name="_Toc132968724"/>
      <w:bookmarkStart w:id="208" w:name="_Toc182322089"/>
      <w:bookmarkStart w:id="209" w:name="_Toc182322152"/>
      <w:bookmarkStart w:id="210" w:name="_Toc182322190"/>
      <w:bookmarkStart w:id="211" w:name="_Toc182322288"/>
      <w:bookmarkStart w:id="212" w:name="_Toc182323107"/>
      <w:bookmarkStart w:id="213" w:name="_Toc182323252"/>
      <w:bookmarkStart w:id="214" w:name="_Toc183108481"/>
      <w:r>
        <w:rPr>
          <w:lang w:eastAsia="en-GB"/>
        </w:rPr>
        <w:t>5.4.2</w:t>
      </w:r>
      <w:r w:rsidRPr="008C0410">
        <w:rPr>
          <w:lang w:eastAsia="en-GB"/>
        </w:rPr>
        <w:t>.2</w:t>
      </w:r>
      <w:r w:rsidRPr="008C0410">
        <w:rPr>
          <w:lang w:eastAsia="en-GB"/>
        </w:rPr>
        <w:tab/>
        <w:t>Pose Format</w:t>
      </w:r>
      <w:bookmarkEnd w:id="207"/>
      <w:bookmarkEnd w:id="208"/>
      <w:bookmarkEnd w:id="209"/>
      <w:bookmarkEnd w:id="210"/>
      <w:bookmarkEnd w:id="211"/>
      <w:bookmarkEnd w:id="212"/>
      <w:bookmarkEnd w:id="213"/>
      <w:bookmarkEnd w:id="214"/>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215" w:name="_Toc132968725"/>
    </w:p>
    <w:p w14:paraId="1BDC2830" w14:textId="77777777" w:rsidR="00AD2FA6" w:rsidRDefault="00AD2FA6" w:rsidP="00AD2FA6">
      <w:pPr>
        <w:pStyle w:val="Heading4"/>
        <w:rPr>
          <w:lang w:eastAsia="en-GB"/>
        </w:rPr>
      </w:pPr>
      <w:bookmarkStart w:id="216" w:name="_Toc182322090"/>
      <w:bookmarkStart w:id="217" w:name="_Toc182322153"/>
      <w:bookmarkStart w:id="218" w:name="_Toc182322191"/>
      <w:bookmarkStart w:id="219" w:name="_Toc182322289"/>
      <w:bookmarkStart w:id="220" w:name="_Toc182323108"/>
      <w:bookmarkStart w:id="221" w:name="_Toc182323253"/>
      <w:bookmarkStart w:id="222" w:name="_Toc183108482"/>
      <w:r>
        <w:rPr>
          <w:lang w:eastAsia="en-GB"/>
        </w:rPr>
        <w:t>5.4.2.3</w:t>
      </w:r>
      <w:r>
        <w:rPr>
          <w:lang w:eastAsia="en-GB"/>
        </w:rPr>
        <w:tab/>
      </w:r>
      <w:r w:rsidRPr="008C0410">
        <w:rPr>
          <w:lang w:eastAsia="en-GB"/>
        </w:rPr>
        <w:t>Action Format</w:t>
      </w:r>
      <w:bookmarkEnd w:id="215"/>
      <w:bookmarkEnd w:id="216"/>
      <w:bookmarkEnd w:id="217"/>
      <w:bookmarkEnd w:id="218"/>
      <w:bookmarkEnd w:id="219"/>
      <w:bookmarkEnd w:id="220"/>
      <w:bookmarkEnd w:id="221"/>
      <w:bookmarkEnd w:id="222"/>
    </w:p>
    <w:p w14:paraId="67FE6771" w14:textId="77777777" w:rsidR="00AD2FA6" w:rsidRDefault="00AD2FA6" w:rsidP="00AD2FA6">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608BC071" w14:textId="0049A4AD" w:rsidR="00AF6F9E" w:rsidRPr="00D27A47" w:rsidRDefault="00AF6F9E" w:rsidP="00D27A47">
      <w:pPr>
        <w:pStyle w:val="Heading2"/>
        <w:rPr>
          <w:sz w:val="28"/>
          <w:szCs w:val="28"/>
        </w:rPr>
      </w:pPr>
      <w:bookmarkStart w:id="223" w:name="_Toc163776663"/>
      <w:bookmarkStart w:id="224" w:name="_Toc183108483"/>
      <w:r w:rsidRPr="00D27A47">
        <w:rPr>
          <w:sz w:val="28"/>
          <w:szCs w:val="28"/>
        </w:rPr>
        <w:t>5.4.3</w:t>
      </w:r>
      <w:r w:rsidRPr="00D27A47">
        <w:rPr>
          <w:sz w:val="28"/>
          <w:szCs w:val="28"/>
        </w:rPr>
        <w:tab/>
        <w:t xml:space="preserve">  Metadata Data Channel Message Format</w:t>
      </w:r>
      <w:bookmarkEnd w:id="223"/>
      <w:bookmarkEnd w:id="224"/>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77777777"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Table 5.4.3-</w:t>
      </w:r>
      <w:r w:rsidRPr="00E83783">
        <w:fldChar w:fldCharType="begin"/>
      </w:r>
      <w:r w:rsidRPr="00E83783">
        <w:instrText xml:space="preserve"> SEQ Table \* ARABIC </w:instrText>
      </w:r>
      <w:r w:rsidRPr="00E83783">
        <w:fldChar w:fldCharType="separate"/>
      </w:r>
      <w:r w:rsidRPr="00E83783">
        <w:rPr>
          <w:noProof/>
        </w:rPr>
        <w:t>1</w:t>
      </w:r>
      <w:r w:rsidRPr="00E83783">
        <w:rPr>
          <w:noProof/>
        </w:rPr>
        <w:fldChar w:fldCharType="end"/>
      </w:r>
      <w:r w:rsidRPr="00E83783">
        <w:rPr>
          <w:noProof/>
          <w:sz w:val="22"/>
          <w:szCs w:val="22"/>
        </w:rPr>
        <w:t>.</w:t>
      </w:r>
    </w:p>
    <w:p w14:paraId="4B0F027B" w14:textId="77777777" w:rsidR="00AF6F9E" w:rsidRPr="000C55EF" w:rsidRDefault="00AF6F9E" w:rsidP="00AF6F9E">
      <w:pPr>
        <w:rPr>
          <w:noProof/>
        </w:rPr>
      </w:pPr>
    </w:p>
    <w:p w14:paraId="19DF0BBE" w14:textId="77777777" w:rsidR="00AF6F9E" w:rsidRPr="00E83783" w:rsidRDefault="00AF6F9E" w:rsidP="00AF6F9E">
      <w:pPr>
        <w:spacing w:after="200"/>
        <w:jc w:val="center"/>
        <w:rPr>
          <w:noProof/>
        </w:rPr>
      </w:pPr>
      <w:bookmarkStart w:id="225" w:name="MCCQCTEMPBM_00000078"/>
      <w:r w:rsidRPr="00E83783">
        <w:t>Table 5.4.3-</w:t>
      </w:r>
      <w:bookmarkStart w:id="226" w:name="MCCQCTEMPBM_00000099"/>
      <w:r w:rsidRPr="00E83783">
        <w:fldChar w:fldCharType="begin"/>
      </w:r>
      <w:r w:rsidRPr="00E83783">
        <w:instrText xml:space="preserve"> SEQ Table \* ARABIC </w:instrText>
      </w:r>
      <w:r w:rsidRPr="00E83783">
        <w:fldChar w:fldCharType="separate"/>
      </w:r>
      <w:r w:rsidRPr="00E83783">
        <w:rPr>
          <w:noProof/>
        </w:rPr>
        <w:t>1</w:t>
      </w:r>
      <w:r w:rsidRPr="00E83783">
        <w:rPr>
          <w:noProof/>
        </w:rPr>
        <w:fldChar w:fldCharType="end"/>
      </w:r>
      <w:bookmarkEnd w:id="226"/>
      <w:r w:rsidRPr="00E83783">
        <w:t xml:space="preserve"> Split Rendering Metadata Messages Format</w:t>
      </w:r>
    </w:p>
    <w:tbl>
      <w:tblPr>
        <w:tblStyle w:val="TableGrid1"/>
        <w:tblW w:w="0" w:type="auto"/>
        <w:tblLook w:val="04A0" w:firstRow="1" w:lastRow="0" w:firstColumn="1" w:lastColumn="0" w:noHBand="0" w:noVBand="1"/>
      </w:tblPr>
      <w:tblGrid>
        <w:gridCol w:w="2395"/>
        <w:gridCol w:w="1516"/>
        <w:gridCol w:w="1792"/>
        <w:gridCol w:w="3928"/>
      </w:tblGrid>
      <w:tr w:rsidR="00AF6F9E" w:rsidRPr="000C55EF" w14:paraId="1CE1D88E" w14:textId="77777777" w:rsidTr="000F0870">
        <w:tc>
          <w:tcPr>
            <w:tcW w:w="2413" w:type="dxa"/>
          </w:tcPr>
          <w:bookmarkEnd w:id="225"/>
          <w:p w14:paraId="1CD23072" w14:textId="77777777" w:rsidR="00AF6F9E" w:rsidRPr="000C55EF" w:rsidRDefault="00AF6F9E" w:rsidP="000F0870">
            <w:pPr>
              <w:jc w:val="center"/>
              <w:rPr>
                <w:b/>
                <w:bCs/>
              </w:rPr>
            </w:pPr>
            <w:r w:rsidRPr="000C55EF">
              <w:rPr>
                <w:b/>
                <w:bCs/>
              </w:rPr>
              <w:t>Name</w:t>
            </w:r>
          </w:p>
        </w:tc>
        <w:tc>
          <w:tcPr>
            <w:tcW w:w="1452" w:type="dxa"/>
          </w:tcPr>
          <w:p w14:paraId="469956A3" w14:textId="77777777" w:rsidR="00AF6F9E" w:rsidRPr="000C55EF" w:rsidRDefault="00AF6F9E" w:rsidP="000F0870">
            <w:pPr>
              <w:jc w:val="center"/>
              <w:rPr>
                <w:b/>
                <w:bCs/>
              </w:rPr>
            </w:pPr>
            <w:r w:rsidRPr="000C55EF">
              <w:rPr>
                <w:b/>
                <w:bCs/>
              </w:rPr>
              <w:t>Type</w:t>
            </w:r>
          </w:p>
        </w:tc>
        <w:tc>
          <w:tcPr>
            <w:tcW w:w="1800" w:type="dxa"/>
          </w:tcPr>
          <w:p w14:paraId="039D8129" w14:textId="77777777" w:rsidR="00AF6F9E" w:rsidRPr="000C55EF" w:rsidRDefault="00AF6F9E" w:rsidP="000F0870">
            <w:pPr>
              <w:jc w:val="center"/>
              <w:rPr>
                <w:b/>
                <w:bCs/>
              </w:rPr>
            </w:pPr>
            <w:r w:rsidRPr="000C55EF">
              <w:rPr>
                <w:b/>
                <w:bCs/>
              </w:rPr>
              <w:t>Cardinality</w:t>
            </w:r>
          </w:p>
        </w:tc>
        <w:tc>
          <w:tcPr>
            <w:tcW w:w="3964" w:type="dxa"/>
          </w:tcPr>
          <w:p w14:paraId="4C70C27B" w14:textId="77777777" w:rsidR="00AF6F9E" w:rsidRPr="000C55EF" w:rsidRDefault="00AF6F9E" w:rsidP="000F0870">
            <w:pPr>
              <w:jc w:val="center"/>
              <w:rPr>
                <w:b/>
                <w:bCs/>
              </w:rPr>
            </w:pPr>
            <w:r w:rsidRPr="000C55EF">
              <w:rPr>
                <w:b/>
                <w:bCs/>
              </w:rPr>
              <w:t>Description</w:t>
            </w:r>
          </w:p>
        </w:tc>
      </w:tr>
      <w:tr w:rsidR="00AF6F9E" w:rsidRPr="000C55EF" w14:paraId="47BC498E" w14:textId="77777777" w:rsidTr="000F0870">
        <w:tc>
          <w:tcPr>
            <w:tcW w:w="2413" w:type="dxa"/>
          </w:tcPr>
          <w:p w14:paraId="1F3D7A55" w14:textId="77777777" w:rsidR="00AF6F9E" w:rsidRPr="000C55EF" w:rsidRDefault="00AF6F9E" w:rsidP="000F0870">
            <w:r w:rsidRPr="000C55EF">
              <w:t>messages</w:t>
            </w:r>
          </w:p>
        </w:tc>
        <w:tc>
          <w:tcPr>
            <w:tcW w:w="1452" w:type="dxa"/>
          </w:tcPr>
          <w:p w14:paraId="148AD1F1" w14:textId="77777777" w:rsidR="00AF6F9E" w:rsidRPr="000C55EF" w:rsidRDefault="00AF6F9E" w:rsidP="000F0870">
            <w:r w:rsidRPr="000C55EF">
              <w:t>Array(Message)</w:t>
            </w:r>
          </w:p>
        </w:tc>
        <w:tc>
          <w:tcPr>
            <w:tcW w:w="1800" w:type="dxa"/>
          </w:tcPr>
          <w:p w14:paraId="2CA4D3D5" w14:textId="77777777" w:rsidR="00AF6F9E" w:rsidRPr="000C55EF" w:rsidRDefault="00AF6F9E" w:rsidP="000F0870">
            <w:r w:rsidRPr="000C55EF">
              <w:t>1..n</w:t>
            </w:r>
          </w:p>
        </w:tc>
        <w:tc>
          <w:tcPr>
            <w:tcW w:w="3964" w:type="dxa"/>
          </w:tcPr>
          <w:p w14:paraId="4A5F5E95" w14:textId="77777777" w:rsidR="00AF6F9E" w:rsidRPr="000C55EF" w:rsidRDefault="00AF6F9E" w:rsidP="000F0870">
            <w:r w:rsidRPr="000C55EF">
              <w:t xml:space="preserve">A list of split rendering metadata messages. Each message shall be formatted according to the Message data type as defined in Table </w:t>
            </w:r>
          </w:p>
        </w:tc>
      </w:tr>
    </w:tbl>
    <w:p w14:paraId="1D5E94BF" w14:textId="77777777" w:rsidR="00AF6F9E" w:rsidRPr="000C55EF" w:rsidRDefault="00AF6F9E" w:rsidP="00AF6F9E">
      <w:pPr>
        <w:rPr>
          <w:noProof/>
        </w:rPr>
      </w:pPr>
    </w:p>
    <w:p w14:paraId="507D13CA" w14:textId="77777777"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Table 5.4.3-2.</w:t>
      </w:r>
    </w:p>
    <w:p w14:paraId="696D1342" w14:textId="77777777" w:rsidR="00AF6F9E" w:rsidRPr="001E4210" w:rsidRDefault="00AF6F9E" w:rsidP="00AF6F9E">
      <w:pPr>
        <w:spacing w:after="200"/>
        <w:jc w:val="center"/>
      </w:pPr>
      <w:bookmarkStart w:id="227" w:name="MCCQCTEMPBM_00000079"/>
      <w:r w:rsidRPr="001E4210">
        <w:t>Table 5.4.3-2 Split Rendering Metadata Message Data Type</w:t>
      </w:r>
    </w:p>
    <w:tbl>
      <w:tblPr>
        <w:tblStyle w:val="TableGrid1"/>
        <w:tblW w:w="0" w:type="auto"/>
        <w:tblLook w:val="04A0" w:firstRow="1" w:lastRow="0" w:firstColumn="1" w:lastColumn="0" w:noHBand="0" w:noVBand="1"/>
      </w:tblPr>
      <w:tblGrid>
        <w:gridCol w:w="2413"/>
        <w:gridCol w:w="1452"/>
        <w:gridCol w:w="1800"/>
        <w:gridCol w:w="3964"/>
      </w:tblGrid>
      <w:tr w:rsidR="00AF6F9E" w:rsidRPr="000C55EF" w14:paraId="711C0D7E" w14:textId="77777777" w:rsidTr="000F0870">
        <w:tc>
          <w:tcPr>
            <w:tcW w:w="2413" w:type="dxa"/>
          </w:tcPr>
          <w:bookmarkEnd w:id="227"/>
          <w:p w14:paraId="1888B3E1" w14:textId="77777777" w:rsidR="00AF6F9E" w:rsidRPr="000C55EF" w:rsidRDefault="00AF6F9E" w:rsidP="000F0870">
            <w:pPr>
              <w:jc w:val="center"/>
              <w:rPr>
                <w:b/>
                <w:bCs/>
              </w:rPr>
            </w:pPr>
            <w:r w:rsidRPr="000C55EF">
              <w:rPr>
                <w:b/>
                <w:bCs/>
              </w:rPr>
              <w:t>Name</w:t>
            </w:r>
          </w:p>
        </w:tc>
        <w:tc>
          <w:tcPr>
            <w:tcW w:w="1452" w:type="dxa"/>
          </w:tcPr>
          <w:p w14:paraId="4F697D9A" w14:textId="77777777" w:rsidR="00AF6F9E" w:rsidRPr="000C55EF" w:rsidRDefault="00AF6F9E" w:rsidP="000F0870">
            <w:pPr>
              <w:jc w:val="center"/>
              <w:rPr>
                <w:b/>
                <w:bCs/>
              </w:rPr>
            </w:pPr>
            <w:r w:rsidRPr="000C55EF">
              <w:rPr>
                <w:b/>
                <w:bCs/>
              </w:rPr>
              <w:t>Type</w:t>
            </w:r>
          </w:p>
        </w:tc>
        <w:tc>
          <w:tcPr>
            <w:tcW w:w="1800" w:type="dxa"/>
          </w:tcPr>
          <w:p w14:paraId="1D0465FF" w14:textId="77777777" w:rsidR="00AF6F9E" w:rsidRPr="000C55EF" w:rsidRDefault="00AF6F9E" w:rsidP="000F0870">
            <w:pPr>
              <w:jc w:val="center"/>
              <w:rPr>
                <w:b/>
                <w:bCs/>
              </w:rPr>
            </w:pPr>
            <w:r w:rsidRPr="000C55EF">
              <w:rPr>
                <w:b/>
                <w:bCs/>
              </w:rPr>
              <w:t>Cardinality</w:t>
            </w:r>
          </w:p>
        </w:tc>
        <w:tc>
          <w:tcPr>
            <w:tcW w:w="3964" w:type="dxa"/>
          </w:tcPr>
          <w:p w14:paraId="4CC9B470" w14:textId="77777777" w:rsidR="00AF6F9E" w:rsidRPr="000C55EF" w:rsidRDefault="00AF6F9E" w:rsidP="000F0870">
            <w:pPr>
              <w:jc w:val="center"/>
              <w:rPr>
                <w:b/>
                <w:bCs/>
              </w:rPr>
            </w:pPr>
            <w:r w:rsidRPr="000C55EF">
              <w:rPr>
                <w:b/>
                <w:bCs/>
              </w:rPr>
              <w:t>Description</w:t>
            </w:r>
          </w:p>
        </w:tc>
      </w:tr>
      <w:tr w:rsidR="00AF6F9E" w:rsidRPr="000C55EF" w14:paraId="304DC27D" w14:textId="77777777" w:rsidTr="000F0870">
        <w:tc>
          <w:tcPr>
            <w:tcW w:w="2413" w:type="dxa"/>
          </w:tcPr>
          <w:p w14:paraId="5C3E8EB0" w14:textId="77777777" w:rsidR="00AF6F9E" w:rsidRPr="000C55EF" w:rsidRDefault="00AF6F9E" w:rsidP="000F0870">
            <w:r w:rsidRPr="000C55EF">
              <w:t>id</w:t>
            </w:r>
          </w:p>
        </w:tc>
        <w:tc>
          <w:tcPr>
            <w:tcW w:w="1452" w:type="dxa"/>
          </w:tcPr>
          <w:p w14:paraId="66F4CFC6" w14:textId="77777777" w:rsidR="00AF6F9E" w:rsidRPr="000C55EF" w:rsidRDefault="00AF6F9E" w:rsidP="000F0870">
            <w:r w:rsidRPr="000C55EF">
              <w:t>string</w:t>
            </w:r>
          </w:p>
        </w:tc>
        <w:tc>
          <w:tcPr>
            <w:tcW w:w="1800" w:type="dxa"/>
          </w:tcPr>
          <w:p w14:paraId="58D3D6F7" w14:textId="77777777" w:rsidR="00AF6F9E" w:rsidRPr="000C55EF" w:rsidRDefault="00AF6F9E" w:rsidP="000F0870">
            <w:r w:rsidRPr="000C55EF">
              <w:t>1..1</w:t>
            </w:r>
          </w:p>
        </w:tc>
        <w:tc>
          <w:tcPr>
            <w:tcW w:w="3964" w:type="dxa"/>
          </w:tcPr>
          <w:p w14:paraId="51EA9B1F" w14:textId="77777777" w:rsidR="00AF6F9E" w:rsidRPr="000C55EF" w:rsidRDefault="00AF6F9E" w:rsidP="000F0870">
            <w:r w:rsidRPr="000C55EF">
              <w:t>An unique identifier of the message in the scope of the data channel session.</w:t>
            </w:r>
          </w:p>
        </w:tc>
      </w:tr>
      <w:tr w:rsidR="00AF6F9E" w:rsidRPr="000C55EF" w14:paraId="12805894" w14:textId="77777777" w:rsidTr="000F0870">
        <w:tc>
          <w:tcPr>
            <w:tcW w:w="2413" w:type="dxa"/>
          </w:tcPr>
          <w:p w14:paraId="322B012A" w14:textId="77777777" w:rsidR="00AF6F9E" w:rsidRPr="000C55EF" w:rsidRDefault="00AF6F9E" w:rsidP="000F0870">
            <w:r w:rsidRPr="000C55EF">
              <w:t>Type</w:t>
            </w:r>
          </w:p>
        </w:tc>
        <w:tc>
          <w:tcPr>
            <w:tcW w:w="1452" w:type="dxa"/>
          </w:tcPr>
          <w:p w14:paraId="36D8743C" w14:textId="77777777" w:rsidR="00AF6F9E" w:rsidRPr="000C55EF" w:rsidRDefault="00AF6F9E" w:rsidP="000F0870">
            <w:r w:rsidRPr="000C55EF">
              <w:t>string</w:t>
            </w:r>
          </w:p>
        </w:tc>
        <w:tc>
          <w:tcPr>
            <w:tcW w:w="1800" w:type="dxa"/>
          </w:tcPr>
          <w:p w14:paraId="28F002AE" w14:textId="77777777" w:rsidR="00AF6F9E" w:rsidRPr="000C55EF" w:rsidRDefault="00AF6F9E" w:rsidP="000F0870">
            <w:r w:rsidRPr="000C55EF">
              <w:t>1..1</w:t>
            </w:r>
          </w:p>
        </w:tc>
        <w:tc>
          <w:tcPr>
            <w:tcW w:w="3964" w:type="dxa"/>
          </w:tcPr>
          <w:p w14:paraId="1AA3A1BC" w14:textId="77777777" w:rsidR="00AF6F9E" w:rsidRPr="000C55EF" w:rsidRDefault="00AF6F9E" w:rsidP="000F0870">
            <w:r w:rsidRPr="000C55EF">
              <w:t xml:space="preserve">A urn that identifies the message type. </w:t>
            </w:r>
          </w:p>
        </w:tc>
      </w:tr>
      <w:tr w:rsidR="00AF6F9E" w:rsidRPr="000C55EF" w14:paraId="40889D8D" w14:textId="77777777" w:rsidTr="000F0870">
        <w:tc>
          <w:tcPr>
            <w:tcW w:w="2413" w:type="dxa"/>
          </w:tcPr>
          <w:p w14:paraId="60D2F0D8" w14:textId="77777777" w:rsidR="00AF6F9E" w:rsidRPr="000C55EF" w:rsidRDefault="00AF6F9E" w:rsidP="000F0870">
            <w:r w:rsidRPr="000C55EF">
              <w:lastRenderedPageBreak/>
              <w:t>Message</w:t>
            </w:r>
          </w:p>
        </w:tc>
        <w:tc>
          <w:tcPr>
            <w:tcW w:w="1452" w:type="dxa"/>
          </w:tcPr>
          <w:p w14:paraId="176E6876" w14:textId="77777777" w:rsidR="00AF6F9E" w:rsidRPr="000C55EF" w:rsidRDefault="00AF6F9E" w:rsidP="000F0870">
            <w:r w:rsidRPr="000C55EF">
              <w:t>object</w:t>
            </w:r>
          </w:p>
        </w:tc>
        <w:tc>
          <w:tcPr>
            <w:tcW w:w="1800" w:type="dxa"/>
          </w:tcPr>
          <w:p w14:paraId="01AA301E" w14:textId="77777777" w:rsidR="00AF6F9E" w:rsidRPr="000C55EF" w:rsidRDefault="00AF6F9E" w:rsidP="000F0870">
            <w:r w:rsidRPr="000C55EF">
              <w:t>1..1</w:t>
            </w:r>
          </w:p>
        </w:tc>
        <w:tc>
          <w:tcPr>
            <w:tcW w:w="3964" w:type="dxa"/>
          </w:tcPr>
          <w:p w14:paraId="790499AE" w14:textId="77777777" w:rsidR="00AF6F9E" w:rsidRPr="000C55EF" w:rsidRDefault="00AF6F9E" w:rsidP="000F0870">
            <w:r w:rsidRPr="000C55EF">
              <w:t>The message content depends on the message type.</w:t>
            </w:r>
          </w:p>
        </w:tc>
      </w:tr>
      <w:tr w:rsidR="00AF6F9E" w:rsidRPr="000C55EF" w14:paraId="546F6087" w14:textId="77777777" w:rsidTr="000F0870">
        <w:tc>
          <w:tcPr>
            <w:tcW w:w="2413" w:type="dxa"/>
          </w:tcPr>
          <w:p w14:paraId="5410FA78" w14:textId="77777777" w:rsidR="00AF6F9E" w:rsidRPr="000C55EF" w:rsidRDefault="00AF6F9E" w:rsidP="000F0870">
            <w:r w:rsidRPr="000C55EF">
              <w:t xml:space="preserve">sendingAtTime </w:t>
            </w:r>
          </w:p>
        </w:tc>
        <w:tc>
          <w:tcPr>
            <w:tcW w:w="1452" w:type="dxa"/>
          </w:tcPr>
          <w:p w14:paraId="2A65BC0A" w14:textId="77777777" w:rsidR="00AF6F9E" w:rsidRPr="000C55EF" w:rsidRDefault="00AF6F9E" w:rsidP="000F0870">
            <w:r w:rsidRPr="000C55EF">
              <w:t>number</w:t>
            </w:r>
          </w:p>
        </w:tc>
        <w:tc>
          <w:tcPr>
            <w:tcW w:w="1800" w:type="dxa"/>
          </w:tcPr>
          <w:p w14:paraId="1BEB9B6F" w14:textId="77777777" w:rsidR="00AF6F9E" w:rsidRPr="000C55EF" w:rsidRDefault="00AF6F9E" w:rsidP="000F0870">
            <w:r w:rsidRPr="000C55EF">
              <w:t>0..1</w:t>
            </w:r>
          </w:p>
        </w:tc>
        <w:tc>
          <w:tcPr>
            <w:tcW w:w="3964" w:type="dxa"/>
          </w:tcPr>
          <w:p w14:paraId="38B6B5F6" w14:textId="77777777" w:rsidR="00AF6F9E" w:rsidRPr="000C55EF" w:rsidRDefault="00AF6F9E" w:rsidP="000F0870">
            <w:r w:rsidRPr="000C55EF">
              <w:t>The time when the split rendering metadata message is transmitted from the split rendering client to the split rendering server</w:t>
            </w:r>
            <w:r w:rsidRPr="000C55EF">
              <w:rPr>
                <w:lang w:val="en-US" w:eastAsia="zh-CN"/>
              </w:rPr>
              <w:t>.</w:t>
            </w:r>
          </w:p>
        </w:tc>
      </w:tr>
    </w:tbl>
    <w:p w14:paraId="4FD703CB" w14:textId="77777777" w:rsidR="00AF6F9E" w:rsidRDefault="00AF6F9E" w:rsidP="00AF6F9E">
      <w:pPr>
        <w:rPr>
          <w:lang w:val="en-US"/>
        </w:rPr>
      </w:pPr>
    </w:p>
    <w:p w14:paraId="16FA2D99" w14:textId="06B95A0B" w:rsidR="002010AC" w:rsidRDefault="002010AC" w:rsidP="002010AC">
      <w:pPr>
        <w:pStyle w:val="Heading2"/>
      </w:pPr>
    </w:p>
    <w:p w14:paraId="52BBC684" w14:textId="0D61A81C" w:rsidR="004C3D33" w:rsidRPr="004D3578" w:rsidRDefault="004C3D33" w:rsidP="004C3D33">
      <w:pPr>
        <w:pStyle w:val="Heading1"/>
      </w:pPr>
      <w:bookmarkStart w:id="228" w:name="_Toc163031947"/>
      <w:bookmarkStart w:id="229" w:name="_Toc182322091"/>
      <w:bookmarkStart w:id="230" w:name="_Toc182322154"/>
      <w:bookmarkStart w:id="231" w:name="_Toc182322192"/>
      <w:bookmarkStart w:id="232" w:name="_Toc182322290"/>
      <w:bookmarkStart w:id="233" w:name="_Toc182323109"/>
      <w:bookmarkStart w:id="234" w:name="_Toc182323254"/>
      <w:bookmarkStart w:id="235" w:name="_Toc183108484"/>
      <w:r>
        <w:t>6</w:t>
      </w:r>
      <w:r w:rsidRPr="004D3578">
        <w:tab/>
      </w:r>
      <w:r>
        <w:t xml:space="preserve">Split Rendering </w:t>
      </w:r>
      <w:r w:rsidR="004D2F4B">
        <w:t>Metrics</w:t>
      </w:r>
      <w:bookmarkEnd w:id="228"/>
      <w:bookmarkEnd w:id="229"/>
      <w:bookmarkEnd w:id="230"/>
      <w:bookmarkEnd w:id="231"/>
      <w:bookmarkEnd w:id="232"/>
      <w:bookmarkEnd w:id="233"/>
      <w:bookmarkEnd w:id="234"/>
      <w:bookmarkEnd w:id="235"/>
    </w:p>
    <w:p w14:paraId="45066A85" w14:textId="433073BF"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050D92AF" w14:textId="01E63B93" w:rsidR="009F59B5" w:rsidRPr="009F59B5" w:rsidRDefault="009F59B5" w:rsidP="00D27A47">
      <w:pPr>
        <w:pStyle w:val="Heading2"/>
      </w:pPr>
      <w:bookmarkStart w:id="236" w:name="_Toc182322155"/>
      <w:bookmarkStart w:id="237" w:name="_Toc182322193"/>
      <w:bookmarkStart w:id="238" w:name="_Toc182322291"/>
      <w:bookmarkStart w:id="239" w:name="_Toc182323110"/>
      <w:bookmarkStart w:id="240" w:name="_Toc182323255"/>
      <w:bookmarkStart w:id="241" w:name="_Toc183108485"/>
      <w:r w:rsidRPr="009F59B5">
        <w:rPr>
          <w:rFonts w:hint="eastAsia"/>
        </w:rPr>
        <w:t xml:space="preserve">6.1 </w:t>
      </w:r>
      <w:r w:rsidR="006E22DE">
        <w:tab/>
      </w:r>
      <w:r w:rsidRPr="009F59B5">
        <w:rPr>
          <w:rFonts w:hint="eastAsia"/>
        </w:rPr>
        <w:t xml:space="preserve">Metrics </w:t>
      </w:r>
      <w:r w:rsidRPr="009F59B5">
        <w:t>definition</w:t>
      </w:r>
      <w:r w:rsidRPr="009F59B5">
        <w:rPr>
          <w:rFonts w:hint="eastAsia"/>
        </w:rPr>
        <w:t xml:space="preserve"> and formats</w:t>
      </w:r>
      <w:bookmarkEnd w:id="236"/>
      <w:bookmarkEnd w:id="237"/>
      <w:bookmarkEnd w:id="238"/>
      <w:bookmarkEnd w:id="239"/>
      <w:bookmarkEnd w:id="240"/>
      <w:bookmarkEnd w:id="241"/>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3473D10C" w:rsidR="009F59B5" w:rsidRPr="00D27A47" w:rsidRDefault="009F59B5" w:rsidP="00D27A47">
      <w:pPr>
        <w:pStyle w:val="Heading2"/>
      </w:pPr>
      <w:bookmarkStart w:id="242" w:name="_Toc182322156"/>
      <w:bookmarkStart w:id="243" w:name="_Toc182322194"/>
      <w:bookmarkStart w:id="244" w:name="_Toc182322292"/>
      <w:bookmarkStart w:id="245" w:name="_Toc182323111"/>
      <w:bookmarkStart w:id="246" w:name="_Toc182323256"/>
      <w:bookmarkStart w:id="247" w:name="_Toc183108486"/>
      <w:r w:rsidRPr="00D27A47">
        <w:t xml:space="preserve">6.2 </w:t>
      </w:r>
      <w:r w:rsidR="006E22DE">
        <w:tab/>
      </w:r>
      <w:r w:rsidRPr="00D27A47">
        <w:t>Metrics Configuration</w:t>
      </w:r>
      <w:bookmarkEnd w:id="242"/>
      <w:bookmarkEnd w:id="243"/>
      <w:bookmarkEnd w:id="244"/>
      <w:bookmarkEnd w:id="245"/>
      <w:bookmarkEnd w:id="246"/>
      <w:bookmarkEnd w:id="247"/>
      <w:r w:rsidRPr="00D27A47">
        <w:t xml:space="preserve"> </w:t>
      </w:r>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6D7DFF50" w:rsidR="009F59B5" w:rsidRPr="009F59B5" w:rsidRDefault="009F59B5" w:rsidP="00D27A47">
      <w:pPr>
        <w:pStyle w:val="Heading2"/>
      </w:pPr>
      <w:bookmarkStart w:id="248" w:name="_Hlk178690384"/>
      <w:bookmarkStart w:id="249" w:name="_Toc182322157"/>
      <w:bookmarkStart w:id="250" w:name="_Toc182322195"/>
      <w:bookmarkStart w:id="251" w:name="_Toc182322293"/>
      <w:bookmarkStart w:id="252" w:name="_Toc182323112"/>
      <w:bookmarkStart w:id="253" w:name="_Toc182323257"/>
      <w:bookmarkStart w:id="254" w:name="_Toc183108487"/>
      <w:r w:rsidRPr="009F59B5">
        <w:rPr>
          <w:rFonts w:hint="eastAsia"/>
        </w:rPr>
        <w:t xml:space="preserve">6.3 </w:t>
      </w:r>
      <w:bookmarkEnd w:id="248"/>
      <w:r w:rsidR="006E22DE">
        <w:tab/>
      </w:r>
      <w:r w:rsidRPr="009F59B5">
        <w:rPr>
          <w:rFonts w:hint="eastAsia"/>
        </w:rPr>
        <w:t>Metrics Reporting</w:t>
      </w:r>
      <w:bookmarkEnd w:id="249"/>
      <w:bookmarkEnd w:id="250"/>
      <w:bookmarkEnd w:id="251"/>
      <w:bookmarkEnd w:id="252"/>
      <w:bookmarkEnd w:id="253"/>
      <w:bookmarkEnd w:id="254"/>
      <w:r w:rsidRPr="009F59B5">
        <w:rPr>
          <w:rFonts w:hint="eastAsia"/>
        </w:rPr>
        <w:t xml:space="preserve"> </w:t>
      </w:r>
    </w:p>
    <w:p w14:paraId="3BD06250" w14:textId="1A5AA02F" w:rsidR="009F59B5" w:rsidRPr="00D27A47" w:rsidRDefault="009F59B5" w:rsidP="00D27A47">
      <w:pPr>
        <w:pStyle w:val="Heading2"/>
        <w:rPr>
          <w:sz w:val="28"/>
          <w:szCs w:val="28"/>
        </w:rPr>
      </w:pPr>
      <w:bookmarkStart w:id="255" w:name="_Toc182322294"/>
      <w:bookmarkStart w:id="256" w:name="_Toc182323113"/>
      <w:bookmarkStart w:id="257" w:name="_Toc182323258"/>
      <w:bookmarkStart w:id="258" w:name="_Toc183108488"/>
      <w:r w:rsidRPr="009F59B5">
        <w:rPr>
          <w:rFonts w:hint="eastAsia"/>
          <w:sz w:val="28"/>
          <w:szCs w:val="28"/>
        </w:rPr>
        <w:t>6.3</w:t>
      </w:r>
      <w:r w:rsidRPr="009F59B5">
        <w:rPr>
          <w:sz w:val="28"/>
          <w:szCs w:val="28"/>
        </w:rPr>
        <w:t>.1</w:t>
      </w:r>
      <w:r w:rsidRPr="009F59B5">
        <w:rPr>
          <w:rFonts w:hint="eastAsia"/>
          <w:sz w:val="28"/>
          <w:szCs w:val="28"/>
        </w:rPr>
        <w:t xml:space="preserve"> </w:t>
      </w:r>
      <w:r w:rsidR="006E22DE">
        <w:rPr>
          <w:sz w:val="28"/>
          <w:szCs w:val="28"/>
        </w:rPr>
        <w:tab/>
      </w:r>
      <w:r w:rsidRPr="00D27A47">
        <w:rPr>
          <w:sz w:val="28"/>
          <w:szCs w:val="28"/>
        </w:rPr>
        <w:t>General</w:t>
      </w:r>
      <w:bookmarkEnd w:id="255"/>
      <w:bookmarkEnd w:id="256"/>
      <w:bookmarkEnd w:id="257"/>
      <w:bookmarkEnd w:id="258"/>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57045FD1" w:rsidR="009F59B5" w:rsidRPr="00D27A47" w:rsidRDefault="009F59B5" w:rsidP="00D27A47">
      <w:pPr>
        <w:pStyle w:val="Heading2"/>
        <w:rPr>
          <w:sz w:val="28"/>
          <w:szCs w:val="28"/>
        </w:rPr>
      </w:pPr>
      <w:bookmarkStart w:id="259" w:name="_Toc182322295"/>
      <w:bookmarkStart w:id="260" w:name="_Toc182323114"/>
      <w:bookmarkStart w:id="261" w:name="_Toc182323259"/>
      <w:bookmarkStart w:id="262" w:name="_Toc183108489"/>
      <w:r w:rsidRPr="009F59B5">
        <w:rPr>
          <w:rFonts w:hint="eastAsia"/>
          <w:sz w:val="28"/>
          <w:szCs w:val="28"/>
        </w:rPr>
        <w:lastRenderedPageBreak/>
        <w:t>6.3</w:t>
      </w:r>
      <w:r w:rsidRPr="009F59B5">
        <w:rPr>
          <w:sz w:val="28"/>
          <w:szCs w:val="28"/>
        </w:rPr>
        <w:t>.2</w:t>
      </w:r>
      <w:r w:rsidRPr="009F59B5">
        <w:rPr>
          <w:rFonts w:hint="eastAsia"/>
          <w:sz w:val="28"/>
          <w:szCs w:val="28"/>
        </w:rPr>
        <w:t xml:space="preserve"> </w:t>
      </w:r>
      <w:r w:rsidR="006E22DE">
        <w:rPr>
          <w:sz w:val="28"/>
          <w:szCs w:val="28"/>
        </w:rPr>
        <w:tab/>
      </w:r>
      <w:r w:rsidRPr="009F59B5">
        <w:rPr>
          <w:sz w:val="28"/>
          <w:szCs w:val="28"/>
        </w:rPr>
        <w:t>Report format</w:t>
      </w:r>
      <w:bookmarkEnd w:id="259"/>
      <w:bookmarkEnd w:id="260"/>
      <w:bookmarkEnd w:id="261"/>
      <w:bookmarkEnd w:id="262"/>
    </w:p>
    <w:p w14:paraId="1AE40B4B" w14:textId="77777777" w:rsidR="00927B65" w:rsidRPr="004578DC" w:rsidRDefault="00927B65" w:rsidP="00927B65">
      <w:pPr>
        <w:jc w:val="both"/>
      </w:pPr>
      <w:r w:rsidRPr="004578DC">
        <w:t>The QoE report is formatted as an XML document that complies with the XML schema in listing 16.</w:t>
      </w:r>
      <w:r>
        <w:t>4.</w:t>
      </w:r>
      <w:r w:rsidRPr="004578DC">
        <w:t>1of TS 26.</w:t>
      </w:r>
      <w:r>
        <w:t>114</w:t>
      </w:r>
      <w:r w:rsidRPr="004578DC">
        <w:t xml:space="preserve"> [7]. </w:t>
      </w:r>
    </w:p>
    <w:p w14:paraId="3991FC3C" w14:textId="77777777" w:rsidR="00927B65" w:rsidRDefault="00927B65" w:rsidP="00927B65">
      <w:pPr>
        <w:jc w:val="both"/>
      </w:pPr>
      <w:r w:rsidRPr="004578DC">
        <w:t>The schema in listing </w:t>
      </w:r>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 26.</w:t>
      </w:r>
      <w:r>
        <w:t>114</w:t>
      </w:r>
      <w:r w:rsidRPr="004578DC">
        <w:t> </w:t>
      </w:r>
      <w:r>
        <w:t>[</w:t>
      </w:r>
      <w:r w:rsidRPr="004578DC">
        <w:t xml:space="preserve">7]. </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77777777" w:rsidR="00927B65" w:rsidRPr="004578DC" w:rsidRDefault="00927B65" w:rsidP="00927B65">
      <w:pPr>
        <w:pStyle w:val="TH"/>
        <w:rPr>
          <w:rFonts w:ascii="Times New Roman" w:eastAsia="SimSun" w:hAnsi="Times New Roman"/>
          <w:b w:val="0"/>
        </w:rPr>
      </w:pPr>
      <w:r w:rsidRPr="004578DC">
        <w:rPr>
          <w:rFonts w:ascii="Times New Roman" w:eastAsia="SimSun" w:hAnsi="Times New Roman"/>
          <w:b w:val="0"/>
        </w:rPr>
        <w:t>Listing 6.3.2-1: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278BD1DA" w14:textId="6860B8AC" w:rsidR="006E467C" w:rsidRPr="009F59B5" w:rsidRDefault="006E467C" w:rsidP="00075F85">
      <w:pPr>
        <w:pStyle w:val="EX"/>
        <w:ind w:left="0" w:firstLine="0"/>
      </w:pPr>
    </w:p>
    <w:p w14:paraId="331E2FFA" w14:textId="6E276A4F" w:rsidR="00075F85" w:rsidRPr="004D3578" w:rsidRDefault="004D2F4B" w:rsidP="00075F85">
      <w:pPr>
        <w:pStyle w:val="Heading1"/>
      </w:pPr>
      <w:bookmarkStart w:id="263" w:name="_Toc163031948"/>
      <w:bookmarkStart w:id="264" w:name="_Toc182322092"/>
      <w:bookmarkStart w:id="265" w:name="_Toc182322158"/>
      <w:bookmarkStart w:id="266" w:name="_Toc182322196"/>
      <w:bookmarkStart w:id="267" w:name="_Toc182322296"/>
      <w:bookmarkStart w:id="268" w:name="_Toc182323115"/>
      <w:bookmarkStart w:id="269" w:name="_Toc182323260"/>
      <w:bookmarkStart w:id="270" w:name="_Toc183108490"/>
      <w:r>
        <w:t>7</w:t>
      </w:r>
      <w:r w:rsidR="00075F85" w:rsidRPr="004D3578">
        <w:tab/>
      </w:r>
      <w:r w:rsidR="00075F85">
        <w:t>Procedures</w:t>
      </w:r>
      <w:bookmarkEnd w:id="263"/>
      <w:bookmarkEnd w:id="264"/>
      <w:bookmarkEnd w:id="265"/>
      <w:bookmarkEnd w:id="266"/>
      <w:bookmarkEnd w:id="267"/>
      <w:bookmarkEnd w:id="268"/>
      <w:bookmarkEnd w:id="269"/>
      <w:bookmarkEnd w:id="270"/>
      <w:r w:rsidR="00075F85">
        <w:t xml:space="preserve"> </w:t>
      </w:r>
    </w:p>
    <w:p w14:paraId="2A20117A" w14:textId="68C2213A" w:rsidR="006C3495" w:rsidRPr="004D3578" w:rsidRDefault="006C3495" w:rsidP="006C3495">
      <w:pPr>
        <w:pStyle w:val="Heading2"/>
      </w:pPr>
      <w:bookmarkStart w:id="271" w:name="_Toc175303650"/>
      <w:bookmarkStart w:id="272" w:name="_Toc183108491"/>
      <w:r>
        <w:t>7</w:t>
      </w:r>
      <w:r w:rsidRPr="004D3578">
        <w:t>.1</w:t>
      </w:r>
      <w:r w:rsidRPr="004D3578">
        <w:tab/>
      </w:r>
      <w:r>
        <w:t>Procedures for session establishment</w:t>
      </w:r>
      <w:bookmarkEnd w:id="271"/>
      <w:bookmarkEnd w:id="272"/>
      <w:r>
        <w:t xml:space="preserve"> </w:t>
      </w:r>
    </w:p>
    <w:p w14:paraId="7F03F949" w14:textId="77777777" w:rsidR="006C3495" w:rsidRPr="004C7C4B" w:rsidRDefault="006C3495" w:rsidP="006C3495">
      <w:pPr>
        <w:jc w:val="both"/>
        <w:rPr>
          <w:lang w:val="en-US" w:eastAsia="zh-CN"/>
        </w:rPr>
      </w:pPr>
      <w:r w:rsidRPr="004C7C4B">
        <w:rPr>
          <w:noProof/>
        </w:rPr>
        <w:t>The figure 7.1-1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 </w:t>
      </w:r>
    </w:p>
    <w:p w14:paraId="567F5769" w14:textId="77777777" w:rsidR="006C3495" w:rsidRPr="004C7C4B" w:rsidRDefault="006C3495" w:rsidP="006C3495">
      <w:pPr>
        <w:pStyle w:val="B1"/>
        <w:jc w:val="center"/>
        <w:rPr>
          <w:noProof/>
          <w:lang w:val="en-US"/>
        </w:rPr>
      </w:pPr>
    </w:p>
    <w:p w14:paraId="6E493494" w14:textId="39D48C8A" w:rsidR="006C3495" w:rsidRDefault="006C3495" w:rsidP="006C3495">
      <w:pPr>
        <w:pStyle w:val="B1"/>
        <w:jc w:val="center"/>
      </w:pPr>
    </w:p>
    <w:p w14:paraId="0972FF04" w14:textId="77777777" w:rsidR="006C3495" w:rsidRDefault="006C3495" w:rsidP="006C3495">
      <w:pPr>
        <w:pStyle w:val="B1"/>
        <w:jc w:val="center"/>
        <w:rPr>
          <w:lang w:val="en-US"/>
        </w:rPr>
      </w:pPr>
      <w:r>
        <w:object w:dxaOrig="9720" w:dyaOrig="9375" w14:anchorId="7A078214">
          <v:shape id="_x0000_i1033" type="#_x0000_t75" style="width:377.3pt;height:363.6pt" o:ole="">
            <v:imagedata r:id="rId21" o:title=""/>
          </v:shape>
          <o:OLEObject Type="Embed" ProgID="Mscgen.Chart" ShapeID="_x0000_i1033" DrawAspect="Content" ObjectID="_1793721676" r:id="rId22"/>
        </w:object>
      </w:r>
    </w:p>
    <w:p w14:paraId="1BADE9A3" w14:textId="36B983DD" w:rsidR="006C3495" w:rsidRDefault="006C3495" w:rsidP="006C3495">
      <w:pPr>
        <w:pStyle w:val="B1"/>
        <w:jc w:val="center"/>
        <w:rPr>
          <w:lang w:val="en-US"/>
        </w:rPr>
      </w:pPr>
      <w:bookmarkStart w:id="273" w:name="_Hlk182230363"/>
      <w:r w:rsidRPr="00413A72">
        <w:rPr>
          <w:rFonts w:ascii="Arial" w:hAnsi="Arial"/>
          <w:b/>
        </w:rPr>
        <w:t xml:space="preserve">Figure7.1-1: </w:t>
      </w:r>
      <w:r>
        <w:rPr>
          <w:rFonts w:ascii="Arial" w:hAnsi="Arial"/>
          <w:b/>
        </w:rPr>
        <w:t>General procedures</w:t>
      </w:r>
      <w:r w:rsidRPr="00413A72">
        <w:rPr>
          <w:rFonts w:ascii="Arial" w:hAnsi="Arial"/>
          <w:b/>
        </w:rPr>
        <w:t xml:space="preserve"> for split rendering </w:t>
      </w:r>
      <w:r>
        <w:rPr>
          <w:rFonts w:ascii="Arial" w:hAnsi="Arial"/>
          <w:b/>
        </w:rPr>
        <w:t>session establishment</w:t>
      </w:r>
    </w:p>
    <w:bookmarkEnd w:id="273"/>
    <w:p w14:paraId="79E8D9FE" w14:textId="77777777" w:rsidR="006C3495" w:rsidRPr="00415CAC" w:rsidRDefault="006C3495" w:rsidP="006C3495">
      <w:pPr>
        <w:rPr>
          <w:szCs w:val="18"/>
        </w:rPr>
      </w:pPr>
      <w:r w:rsidRPr="00415CAC">
        <w:rPr>
          <w:szCs w:val="18"/>
        </w:rPr>
        <w:t>The steps are as follows:</w:t>
      </w:r>
    </w:p>
    <w:p w14:paraId="74FFE5EC" w14:textId="43363ACD" w:rsidR="006C3495" w:rsidRPr="007F670A" w:rsidRDefault="006C3495" w:rsidP="006C3495">
      <w:pPr>
        <w:pStyle w:val="B1"/>
      </w:pPr>
      <w:r>
        <w:t xml:space="preserve">Step 1: </w:t>
      </w:r>
      <w:r w:rsidRPr="007F670A">
        <w:t>The UE</w:t>
      </w:r>
      <w:r>
        <w:t>1</w:t>
      </w:r>
      <w:r w:rsidRPr="007F670A">
        <w:t xml:space="preserve"> initiates </w:t>
      </w:r>
      <w:r>
        <w:t>an IMS</w:t>
      </w:r>
      <w:r w:rsidRPr="007F670A">
        <w:t xml:space="preserve"> session </w:t>
      </w:r>
      <w:r>
        <w:t>including bootstrap data channel establishment with the originating MF</w:t>
      </w:r>
      <w:r w:rsidRPr="007F670A">
        <w:t>.</w:t>
      </w:r>
    </w:p>
    <w:p w14:paraId="18248A4B" w14:textId="0803CB76" w:rsidR="006C3495" w:rsidRDefault="006C3495" w:rsidP="006C3495">
      <w:pPr>
        <w:pStyle w:val="B1"/>
      </w:pPr>
      <w:r>
        <w:t>Step 2: UE</w:t>
      </w:r>
      <w:r>
        <w:rPr>
          <w:rFonts w:hint="eastAsia"/>
          <w:lang w:eastAsia="zh-CN"/>
        </w:rPr>
        <w:t>1</w:t>
      </w:r>
      <w:r>
        <w:t xml:space="preserve"> sends a request to IMS AS to establish an application data channel for a split rendering session:</w:t>
      </w:r>
    </w:p>
    <w:p w14:paraId="4CDA26F4" w14:textId="1D6B3AC8" w:rsidR="006C3495" w:rsidRPr="007F670A" w:rsidRDefault="006C3495" w:rsidP="006C3495">
      <w:pPr>
        <w:pStyle w:val="B1"/>
      </w:pPr>
      <w:r>
        <w:t xml:space="preserve">     The UE1</w:t>
      </w:r>
      <w:r w:rsidRPr="007F670A">
        <w:t xml:space="preserve"> </w:t>
      </w:r>
      <w:r>
        <w:t xml:space="preserve">can initiate a request of </w:t>
      </w:r>
      <w:r w:rsidRPr="007F670A">
        <w:t xml:space="preserve">split rendering </w:t>
      </w:r>
      <w:r>
        <w:t>session establishment if its media capabilities cannot meet the related media rendering requirements</w:t>
      </w:r>
      <w:r w:rsidRPr="007F670A">
        <w:t xml:space="preserve">.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102A839C" w14:textId="4D1AF728" w:rsidR="006C3495" w:rsidRDefault="006C3495" w:rsidP="006C3495">
      <w:pPr>
        <w:pStyle w:val="B1"/>
      </w:pPr>
      <w:r>
        <w:t xml:space="preserve">Step 3: The IMS AS sends DCSF the event notifications including split rendering related information. </w:t>
      </w:r>
    </w:p>
    <w:p w14:paraId="4A07B7F6" w14:textId="2251A591" w:rsidR="006C3495" w:rsidRDefault="006C3495" w:rsidP="006C3495">
      <w:pPr>
        <w:pStyle w:val="B1"/>
      </w:pPr>
      <w:r>
        <w:t>Step 4: 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77777777" w:rsidR="006C3495" w:rsidRDefault="006C3495" w:rsidP="006C3495">
      <w:pPr>
        <w:pStyle w:val="B1"/>
      </w:pPr>
      <w:r>
        <w:t>Step 5 and 6: The IMS AS receives the data channel control instructions from the DCSF and accordingly interacts with the MF via DC2.</w:t>
      </w:r>
    </w:p>
    <w:p w14:paraId="3797B704" w14:textId="77777777" w:rsidR="006C3495" w:rsidRDefault="006C3495" w:rsidP="006C3495">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1BA32ED2" w14:textId="17DBCB3E" w:rsidR="006C3495" w:rsidRDefault="006C3495" w:rsidP="006C3495">
      <w:pPr>
        <w:pStyle w:val="B1"/>
      </w:pPr>
      <w:r>
        <w:t xml:space="preserve">Step 7: </w:t>
      </w:r>
      <w:r w:rsidRPr="007F670A">
        <w:t xml:space="preserve">The </w:t>
      </w:r>
      <w:r>
        <w:t>IMS AS</w:t>
      </w:r>
      <w:r w:rsidRPr="007F670A">
        <w:t xml:space="preserve"> sends a </w:t>
      </w:r>
      <w:r>
        <w:t>s</w:t>
      </w:r>
      <w:r w:rsidRPr="007F670A">
        <w:t xml:space="preserve">plit </w:t>
      </w:r>
      <w:r>
        <w:t>r</w:t>
      </w:r>
      <w:r w:rsidRPr="007F670A">
        <w:t xml:space="preserve">endering </w:t>
      </w:r>
      <w:r>
        <w:t>session establishment request</w:t>
      </w:r>
      <w:r w:rsidRPr="007F670A">
        <w:t xml:space="preserve"> to the </w:t>
      </w:r>
      <w:r>
        <w:rPr>
          <w:rFonts w:hint="eastAsia"/>
          <w:lang w:eastAsia="zh-CN"/>
        </w:rPr>
        <w:t xml:space="preserve">DC AS via the </w:t>
      </w:r>
      <w:r>
        <w:t xml:space="preserve">DCSF, </w:t>
      </w:r>
      <w:r w:rsidRPr="007F670A">
        <w:t xml:space="preserve">, the request </w:t>
      </w:r>
      <w:r>
        <w:t xml:space="preserve">may </w:t>
      </w:r>
      <w:r w:rsidRPr="007F670A">
        <w:t>include the information of the objects to be rendered in IMS network</w:t>
      </w:r>
      <w:r>
        <w:t>.</w:t>
      </w:r>
    </w:p>
    <w:p w14:paraId="5E48002F" w14:textId="6610D1AD" w:rsidR="006C3495" w:rsidRDefault="006C3495" w:rsidP="006C3495">
      <w:pPr>
        <w:pStyle w:val="B1"/>
      </w:pPr>
      <w:r>
        <w:t xml:space="preserve">Step 8: </w:t>
      </w:r>
      <w:r w:rsidRPr="007F670A">
        <w:t xml:space="preserve">The </w:t>
      </w:r>
      <w:r>
        <w:rPr>
          <w:rFonts w:hint="eastAsia"/>
          <w:lang w:eastAsia="zh-CN"/>
        </w:rPr>
        <w:t>DC AS</w:t>
      </w:r>
      <w:r>
        <w:t xml:space="preserve"> </w:t>
      </w:r>
      <w:r w:rsidRPr="007F670A">
        <w:t>sends a</w:t>
      </w:r>
      <w:r>
        <w:t xml:space="preserve"> description of the split rendering output to the IMS AS</w:t>
      </w:r>
      <w:r>
        <w:rPr>
          <w:rFonts w:hint="eastAsia"/>
          <w:lang w:eastAsia="zh-CN"/>
        </w:rPr>
        <w:t xml:space="preserve"> via the </w:t>
      </w:r>
      <w:r>
        <w:rPr>
          <w:lang w:eastAsia="zh-CN"/>
        </w:rPr>
        <w:t>DCSF</w:t>
      </w:r>
      <w:r>
        <w:t>.</w:t>
      </w:r>
      <w:r w:rsidRPr="007F670A">
        <w:t xml:space="preserve"> </w:t>
      </w:r>
    </w:p>
    <w:p w14:paraId="0B3BF95F" w14:textId="2E48D6FB" w:rsidR="006C3495" w:rsidRPr="007F670A" w:rsidRDefault="006C3495" w:rsidP="006C3495">
      <w:pPr>
        <w:pStyle w:val="B1"/>
      </w:pPr>
      <w:r>
        <w:t xml:space="preserve">Step 9: </w:t>
      </w:r>
      <w:r w:rsidRPr="007F670A">
        <w:t xml:space="preserve">The </w:t>
      </w:r>
      <w:r>
        <w:t>IMS</w:t>
      </w:r>
      <w:r w:rsidRPr="007F670A">
        <w:t xml:space="preserve"> AS </w:t>
      </w:r>
      <w:r>
        <w:t>sends</w:t>
      </w:r>
      <w:r w:rsidRPr="007F670A">
        <w:t xml:space="preserve"> the media resource allocation request to the </w:t>
      </w:r>
      <w:r>
        <w:t>MF</w:t>
      </w:r>
      <w:r w:rsidRPr="007F670A">
        <w:t xml:space="preserve">, to reserve </w:t>
      </w:r>
      <w:r>
        <w:t>X</w:t>
      </w:r>
      <w:r w:rsidRPr="007F670A">
        <w:t>R media rendering resource for the UE</w:t>
      </w:r>
      <w:r>
        <w:t>1</w:t>
      </w:r>
      <w:r w:rsidRPr="007F670A">
        <w:t>.</w:t>
      </w:r>
    </w:p>
    <w:p w14:paraId="16DA7360" w14:textId="3B6C1BB3" w:rsidR="006C3495" w:rsidRDefault="006C3495" w:rsidP="006C3495">
      <w:pPr>
        <w:pStyle w:val="B1"/>
      </w:pPr>
      <w:r>
        <w:lastRenderedPageBreak/>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r>
        <w:t xml:space="preserve">MF </w:t>
      </w:r>
      <w:r w:rsidRPr="007F670A">
        <w:t>return</w:t>
      </w:r>
      <w:r>
        <w:t>s</w:t>
      </w:r>
      <w:r w:rsidRPr="007F670A">
        <w:t xml:space="preserve"> a successful response to the </w:t>
      </w:r>
      <w:r>
        <w:t>IMS AS</w:t>
      </w:r>
      <w:r w:rsidRPr="007F670A">
        <w:t>.</w:t>
      </w:r>
    </w:p>
    <w:p w14:paraId="5588F6C0" w14:textId="77777777" w:rsidR="006C3495" w:rsidRPr="007F670A" w:rsidRDefault="006C3495" w:rsidP="006C3495">
      <w:pPr>
        <w:pStyle w:val="B1"/>
      </w:pPr>
      <w:r>
        <w:t>Step 11: T</w:t>
      </w:r>
      <w:r w:rsidRPr="007F670A">
        <w:t xml:space="preserve">he </w:t>
      </w:r>
      <w:r>
        <w:t>IMS</w:t>
      </w:r>
      <w:r w:rsidRPr="007F670A">
        <w:t xml:space="preserve"> AS return</w:t>
      </w:r>
      <w:r>
        <w:t>s</w:t>
      </w:r>
      <w:r w:rsidRPr="007F670A">
        <w:t xml:space="preserve"> a successful response to the </w:t>
      </w:r>
      <w:r>
        <w:t xml:space="preserve">UE1. </w:t>
      </w:r>
    </w:p>
    <w:p w14:paraId="026F0B88" w14:textId="3D6F6490" w:rsidR="006C3495" w:rsidRDefault="006C3495" w:rsidP="006C3495">
      <w:pPr>
        <w:pStyle w:val="B1"/>
      </w:pPr>
      <w:r>
        <w:t xml:space="preserve">Step 12: Successful split rendering session is established between </w:t>
      </w:r>
      <w:r>
        <w:rPr>
          <w:rFonts w:hint="eastAsia"/>
          <w:lang w:eastAsia="zh-CN"/>
        </w:rPr>
        <w:t>UE1</w:t>
      </w:r>
      <w:r>
        <w:t xml:space="preserve"> and </w:t>
      </w:r>
      <w:r>
        <w:rPr>
          <w:rFonts w:hint="eastAsia"/>
          <w:lang w:eastAsia="zh-CN"/>
        </w:rPr>
        <w:t>MF</w:t>
      </w:r>
      <w:r>
        <w:t xml:space="preserve"> </w:t>
      </w:r>
      <w:r w:rsidRPr="007F670A">
        <w:t>through the application data channel.</w:t>
      </w:r>
    </w:p>
    <w:p w14:paraId="791A0378" w14:textId="77777777" w:rsidR="006C3495" w:rsidRPr="004759E9" w:rsidRDefault="006C3495" w:rsidP="006C3495">
      <w:pPr>
        <w:pStyle w:val="B1"/>
        <w:rPr>
          <w:i/>
          <w:iCs/>
        </w:rPr>
      </w:pPr>
      <w:r w:rsidRPr="004759E9">
        <w:rPr>
          <w:i/>
          <w:iCs/>
        </w:rPr>
        <w:t xml:space="preserve">Editor’s note: more details of session establishments for P2P and P2A scenarios are provided in clause 7.1.1 and 7.1.2. </w:t>
      </w:r>
    </w:p>
    <w:p w14:paraId="23FBD6E4" w14:textId="77777777" w:rsidR="006C3495" w:rsidRPr="00DE531B" w:rsidRDefault="006C3495" w:rsidP="006C3495">
      <w:pPr>
        <w:pStyle w:val="B1"/>
      </w:pPr>
    </w:p>
    <w:p w14:paraId="155D8445" w14:textId="77777777" w:rsidR="006C3495" w:rsidRPr="006C3495" w:rsidRDefault="006C3495" w:rsidP="00D27A47">
      <w:pPr>
        <w:pStyle w:val="Heading3"/>
      </w:pPr>
      <w:bookmarkStart w:id="274" w:name="_Toc183108492"/>
      <w:r w:rsidRPr="006C3495">
        <w:t>7.1.1 Procedures for P2P session establishment</w:t>
      </w:r>
      <w:bookmarkEnd w:id="274"/>
      <w:r w:rsidRPr="006C3495">
        <w:t xml:space="preserve"> </w:t>
      </w:r>
    </w:p>
    <w:p w14:paraId="3FA80AFB" w14:textId="77777777" w:rsidR="006C3495" w:rsidRPr="004C7C4B" w:rsidRDefault="006C3495" w:rsidP="006C3495">
      <w:pPr>
        <w:jc w:val="both"/>
        <w:rPr>
          <w:lang w:val="en-US" w:eastAsia="zh-CN"/>
        </w:rPr>
      </w:pPr>
      <w:r w:rsidRPr="004C7C4B">
        <w:rPr>
          <w:noProof/>
        </w:rPr>
        <w:t>The figure 7.1</w:t>
      </w:r>
      <w:r>
        <w:rPr>
          <w:noProof/>
        </w:rPr>
        <w:t>.1</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2CBA16B4" w14:textId="77777777" w:rsidR="006C3495" w:rsidRDefault="006C3495" w:rsidP="006C3495">
      <w:pPr>
        <w:ind w:left="568" w:hanging="284"/>
        <w:rPr>
          <w:lang w:val="en-US"/>
        </w:rPr>
      </w:pPr>
    </w:p>
    <w:p w14:paraId="7A05B0DB" w14:textId="77777777" w:rsidR="006C3495" w:rsidRDefault="006C3495" w:rsidP="006C3495">
      <w:pPr>
        <w:ind w:left="568" w:hanging="284"/>
        <w:jc w:val="center"/>
      </w:pPr>
      <w:r w:rsidRPr="00AB084B">
        <w:object w:dxaOrig="11325" w:dyaOrig="11160" w14:anchorId="0D164349">
          <v:shape id="_x0000_i1034" type="#_x0000_t75" style="width:380.9pt;height:375.1pt" o:ole="">
            <v:imagedata r:id="rId23" o:title=""/>
          </v:shape>
          <o:OLEObject Type="Embed" ProgID="Mscgen.Chart" ShapeID="_x0000_i1034" DrawAspect="Content" ObjectID="_1793721677" r:id="rId24"/>
        </w:object>
      </w:r>
    </w:p>
    <w:p w14:paraId="475ECDF9" w14:textId="77777777" w:rsidR="006C3495" w:rsidRDefault="006C3495" w:rsidP="006C3495">
      <w:pPr>
        <w:pStyle w:val="B1"/>
        <w:jc w:val="center"/>
        <w:rPr>
          <w:lang w:val="en-US"/>
        </w:rPr>
      </w:pPr>
      <w:r w:rsidRPr="00413A72">
        <w:rPr>
          <w:rFonts w:ascii="Arial" w:hAnsi="Arial"/>
          <w:b/>
        </w:rPr>
        <w:t>Figure7.1</w:t>
      </w:r>
      <w:r>
        <w:rPr>
          <w:rFonts w:ascii="Arial" w:hAnsi="Arial"/>
          <w:b/>
        </w:rPr>
        <w:t>.1</w:t>
      </w:r>
      <w:r w:rsidRPr="00413A72">
        <w:rPr>
          <w:rFonts w:ascii="Arial" w:hAnsi="Arial"/>
          <w:b/>
        </w:rPr>
        <w:t xml:space="preserve">-1: </w:t>
      </w:r>
      <w:r>
        <w:rPr>
          <w:rFonts w:ascii="Arial" w:hAnsi="Arial"/>
          <w:b/>
        </w:rPr>
        <w:t>Procedures</w:t>
      </w:r>
      <w:r w:rsidRPr="00413A72">
        <w:rPr>
          <w:rFonts w:ascii="Arial" w:hAnsi="Arial"/>
          <w:b/>
        </w:rPr>
        <w:t xml:space="preserve"> for </w:t>
      </w:r>
      <w:r>
        <w:rPr>
          <w:rFonts w:ascii="Arial" w:hAnsi="Arial"/>
          <w:b/>
        </w:rPr>
        <w:t xml:space="preserve">P2P </w:t>
      </w:r>
      <w:r w:rsidRPr="00413A72">
        <w:rPr>
          <w:rFonts w:ascii="Arial" w:hAnsi="Arial"/>
          <w:b/>
        </w:rPr>
        <w:t xml:space="preserve">split rendering </w:t>
      </w:r>
      <w:r>
        <w:rPr>
          <w:rFonts w:ascii="Arial" w:hAnsi="Arial"/>
          <w:b/>
        </w:rPr>
        <w:t>session establishment</w:t>
      </w:r>
    </w:p>
    <w:p w14:paraId="1B10B296" w14:textId="77777777" w:rsidR="006C3495" w:rsidRPr="00415CAC" w:rsidRDefault="006C3495" w:rsidP="006C3495">
      <w:pPr>
        <w:rPr>
          <w:szCs w:val="18"/>
        </w:rPr>
      </w:pPr>
      <w:r w:rsidRPr="00415CAC">
        <w:rPr>
          <w:szCs w:val="18"/>
        </w:rPr>
        <w:t>The steps are as follows:</w:t>
      </w:r>
    </w:p>
    <w:p w14:paraId="6A9FD1E5" w14:textId="77777777" w:rsidR="006C3495" w:rsidRPr="00AB084B" w:rsidRDefault="006C3495" w:rsidP="006C3495">
      <w:pPr>
        <w:ind w:left="568" w:hanging="284"/>
      </w:pPr>
      <w:r w:rsidRPr="00AB084B">
        <w:t>Steps 1: IMS session establishment between UE1 and UE2, including bootstrap session establishment by UE1 and UE2 with originating MF.</w:t>
      </w:r>
    </w:p>
    <w:p w14:paraId="1044413F" w14:textId="77777777" w:rsidR="006C3495" w:rsidRPr="00AB084B" w:rsidRDefault="006C3495" w:rsidP="006C3495">
      <w:pPr>
        <w:ind w:left="568" w:hanging="284"/>
      </w:pPr>
      <w:r w:rsidRPr="00AB084B">
        <w:t>Steps 2-12: Split rendering session establishment between UE1 and originating MF</w:t>
      </w:r>
      <w:r>
        <w:t xml:space="preserve"> according to the </w:t>
      </w:r>
      <w:r w:rsidRPr="00AB084B">
        <w:t>steps 2-12 of clause 7.1</w:t>
      </w:r>
      <w:r>
        <w:t xml:space="preserve">. </w:t>
      </w:r>
    </w:p>
    <w:p w14:paraId="2587B573" w14:textId="77777777" w:rsidR="006C3495" w:rsidRPr="00AB084B" w:rsidRDefault="006C3495" w:rsidP="006C3495">
      <w:pPr>
        <w:ind w:left="568" w:hanging="284"/>
      </w:pPr>
      <w:r w:rsidRPr="00AB084B">
        <w:t xml:space="preserve">Step 13: Split rendering session established for UE2 between the originating MF and UE2. </w:t>
      </w:r>
      <w:r>
        <w:t>Similarly, s</w:t>
      </w:r>
      <w:r w:rsidRPr="00AB084B">
        <w:t>eps 2 to 1</w:t>
      </w:r>
      <w:r>
        <w:t>2</w:t>
      </w:r>
      <w:r w:rsidRPr="00AB084B">
        <w:t xml:space="preserve"> are followed for UE2. Step 2 may be a reply to the application data channel establishment (re)INVITE from UE1.</w:t>
      </w:r>
    </w:p>
    <w:p w14:paraId="6248D305" w14:textId="77777777" w:rsidR="006C3495" w:rsidRPr="004578DC" w:rsidRDefault="006C3495" w:rsidP="006C3495">
      <w:pPr>
        <w:ind w:left="568" w:hanging="284"/>
      </w:pPr>
      <w:r w:rsidRPr="00AB084B">
        <w:lastRenderedPageBreak/>
        <w:t xml:space="preserve">Step 14: Successful split rendering session is established between </w:t>
      </w:r>
      <w:r w:rsidRPr="00AB084B">
        <w:rPr>
          <w:rFonts w:hint="eastAsia"/>
          <w:lang w:eastAsia="zh-CN"/>
        </w:rPr>
        <w:t>UE1</w:t>
      </w:r>
      <w:r w:rsidRPr="00AB084B">
        <w:t xml:space="preserve"> and </w:t>
      </w:r>
      <w:r w:rsidRPr="00AB084B">
        <w:rPr>
          <w:lang w:eastAsia="zh-CN"/>
        </w:rPr>
        <w:t>UE2</w:t>
      </w:r>
      <w:r w:rsidRPr="00AB084B">
        <w:t xml:space="preserve"> through the application data channel anchored by </w:t>
      </w:r>
      <w:r>
        <w:t xml:space="preserve">the </w:t>
      </w:r>
      <w:r w:rsidRPr="00AB084B">
        <w:t xml:space="preserve">MF. </w:t>
      </w:r>
    </w:p>
    <w:p w14:paraId="295FDB94" w14:textId="77777777" w:rsidR="006C3495" w:rsidRPr="00D673C3" w:rsidRDefault="006C3495" w:rsidP="006C3495">
      <w:pPr>
        <w:pStyle w:val="Heading3"/>
      </w:pPr>
      <w:bookmarkStart w:id="275" w:name="_Toc183108493"/>
      <w:r w:rsidRPr="00D673C3">
        <w:t>7.1.2 Procedures for P2A(/2P) session establishment</w:t>
      </w:r>
      <w:bookmarkEnd w:id="275"/>
    </w:p>
    <w:bookmarkStart w:id="276" w:name="_Hlk181889211"/>
    <w:p w14:paraId="5D779122" w14:textId="77777777" w:rsidR="006C3495" w:rsidRPr="00D673C3" w:rsidRDefault="006C3495" w:rsidP="006C3495">
      <w:pPr>
        <w:tabs>
          <w:tab w:val="left" w:pos="5310"/>
        </w:tabs>
        <w:jc w:val="center"/>
      </w:pPr>
      <w:r>
        <w:rPr>
          <w:noProof/>
        </w:rPr>
        <w:object w:dxaOrig="15360" w:dyaOrig="13120" w14:anchorId="1DF3B47D">
          <v:shape id="_x0000_i1038" type="#_x0000_t75" style="width:475.2pt;height:404.65pt" o:ole="">
            <v:imagedata r:id="rId25" o:title=""/>
          </v:shape>
          <o:OLEObject Type="Embed" ProgID="Mscgen.Chart" ShapeID="_x0000_i1038" DrawAspect="Content" ObjectID="_1793721678" r:id="rId26"/>
        </w:object>
      </w:r>
      <w:bookmarkEnd w:id="276"/>
    </w:p>
    <w:p w14:paraId="4F07B36C" w14:textId="77777777" w:rsidR="006C3495" w:rsidRPr="00D673C3" w:rsidRDefault="006C3495" w:rsidP="006C3495">
      <w:pPr>
        <w:ind w:left="568" w:hanging="284"/>
        <w:jc w:val="center"/>
        <w:rPr>
          <w:lang w:val="en-US"/>
        </w:rPr>
      </w:pPr>
      <w:r w:rsidRPr="00D673C3">
        <w:rPr>
          <w:rFonts w:ascii="Arial" w:hAnsi="Arial"/>
          <w:b/>
        </w:rPr>
        <w:t>Figure7.1.2-1: Procedures for P2A(/2P) split rendering session establishment</w:t>
      </w:r>
    </w:p>
    <w:p w14:paraId="757B098D" w14:textId="77777777" w:rsidR="006C3495" w:rsidRPr="00D673C3" w:rsidRDefault="006C3495" w:rsidP="006C3495"/>
    <w:p w14:paraId="0C2A65D4" w14:textId="77777777" w:rsidR="006C3495" w:rsidRPr="00D673C3" w:rsidRDefault="006C3495" w:rsidP="006C3495">
      <w:r w:rsidRPr="00D673C3">
        <w:t>The steps are:</w:t>
      </w:r>
    </w:p>
    <w:p w14:paraId="4AE00233" w14:textId="77777777" w:rsidR="006C3495" w:rsidRPr="00D673C3" w:rsidRDefault="006C3495" w:rsidP="006C3495">
      <w:r w:rsidRPr="00D673C3">
        <w:t>Steps 1: IMS session establishment between UE1 and MF, including bootstrap session establishment by UE1 and UE2 with originating MF.</w:t>
      </w:r>
    </w:p>
    <w:p w14:paraId="0EC14C00" w14:textId="77777777" w:rsidR="006C3495" w:rsidRPr="00D673C3" w:rsidRDefault="006C3495" w:rsidP="006C3495">
      <w:r w:rsidRPr="00D673C3">
        <w:t>Steps 2-12: Split rendering session establishment between UE1 and originating MF, Same as in steps 2-12 of clause 7.1.1</w:t>
      </w:r>
    </w:p>
    <w:p w14:paraId="288D5DF0" w14:textId="77777777" w:rsidR="006C3495" w:rsidRPr="00D673C3" w:rsidRDefault="006C3495" w:rsidP="006C3495">
      <w:r w:rsidRPr="00D673C3">
        <w:t>Step 13: The MF exposes its current capabilities and resources to the DC-AS.</w:t>
      </w:r>
    </w:p>
    <w:p w14:paraId="52599408" w14:textId="77777777" w:rsidR="006C3495" w:rsidRPr="00D673C3" w:rsidRDefault="006C3495" w:rsidP="006C3495">
      <w:r w:rsidRPr="00D673C3">
        <w:t xml:space="preserve">The information exposed may be the hardware and software stack and the resources currently available at the MF. </w:t>
      </w:r>
    </w:p>
    <w:p w14:paraId="5190DA8F" w14:textId="77777777" w:rsidR="006C3495" w:rsidRPr="00D673C3" w:rsidRDefault="006C3495" w:rsidP="006C3495">
      <w:r>
        <w:t>Step 14: DC-AS selects resources at the MF and asks MF to reserve these resources.</w:t>
      </w:r>
    </w:p>
    <w:p w14:paraId="3D1D901E" w14:textId="77777777" w:rsidR="006C3495" w:rsidRPr="00D27A47" w:rsidRDefault="006C3495" w:rsidP="006C3495">
      <w:pPr>
        <w:rPr>
          <w:i/>
          <w:iCs/>
        </w:rPr>
      </w:pPr>
      <w:r w:rsidRPr="00D27A47">
        <w:rPr>
          <w:i/>
          <w:iCs/>
        </w:rPr>
        <w:t>Editor's Note: Details for steps 13 and 14 are FFS.</w:t>
      </w:r>
    </w:p>
    <w:p w14:paraId="322EA584" w14:textId="77777777" w:rsidR="006C3495" w:rsidRPr="00D673C3" w:rsidRDefault="006C3495" w:rsidP="006C3495">
      <w:r w:rsidRPr="00D673C3">
        <w:t>Step 15: DC-AS transfers application source data, for example scripts and scene graph, graphical assets and split logic to the MF.</w:t>
      </w:r>
    </w:p>
    <w:p w14:paraId="429091E5" w14:textId="77777777" w:rsidR="006C3495" w:rsidRPr="004E4FAE" w:rsidRDefault="006C3495" w:rsidP="006C3495">
      <w:pPr>
        <w:ind w:left="284" w:hanging="284"/>
      </w:pPr>
      <w:r>
        <w:lastRenderedPageBreak/>
        <w:t>Step 16: UE relevant application source data like scene graph, application and split logic is sent to the UE.</w:t>
      </w:r>
    </w:p>
    <w:p w14:paraId="01F12901" w14:textId="77777777" w:rsidR="00075F85" w:rsidRPr="009C43DD" w:rsidRDefault="00075F85" w:rsidP="00075F85"/>
    <w:p w14:paraId="1BBEB2EE" w14:textId="37EC7161" w:rsidR="00075F85" w:rsidRDefault="004D2F4B" w:rsidP="00075F85">
      <w:pPr>
        <w:pStyle w:val="Heading2"/>
      </w:pPr>
      <w:bookmarkStart w:id="277" w:name="_Toc163031950"/>
      <w:bookmarkStart w:id="278" w:name="_Toc182322094"/>
      <w:bookmarkStart w:id="279" w:name="_Toc182322160"/>
      <w:bookmarkStart w:id="280" w:name="_Toc182322198"/>
      <w:bookmarkStart w:id="281" w:name="_Toc182322298"/>
      <w:bookmarkStart w:id="282" w:name="_Toc182323117"/>
      <w:bookmarkStart w:id="283" w:name="_Toc182323262"/>
      <w:bookmarkStart w:id="284" w:name="_Toc183108494"/>
      <w:r>
        <w:t>7</w:t>
      </w:r>
      <w:r w:rsidR="00075F85">
        <w:t>.2</w:t>
      </w:r>
      <w:r w:rsidR="00075F85">
        <w:tab/>
      </w:r>
      <w:r w:rsidR="005D0A46">
        <w:t>P</w:t>
      </w:r>
      <w:r w:rsidR="00075F85">
        <w:t>rocedures for session modification</w:t>
      </w:r>
      <w:bookmarkEnd w:id="277"/>
      <w:bookmarkEnd w:id="278"/>
      <w:bookmarkEnd w:id="279"/>
      <w:bookmarkEnd w:id="280"/>
      <w:bookmarkEnd w:id="281"/>
      <w:bookmarkEnd w:id="282"/>
      <w:bookmarkEnd w:id="283"/>
      <w:bookmarkEnd w:id="284"/>
      <w:r w:rsidR="00075F85">
        <w:t xml:space="preserve"> </w:t>
      </w:r>
    </w:p>
    <w:p w14:paraId="5A74E128" w14:textId="25E2FF3C"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7.2-1.</w:t>
      </w:r>
      <w:r>
        <w:rPr>
          <w:lang w:eastAsia="zh-CN"/>
        </w:rPr>
        <w:t xml:space="preserve"> </w:t>
      </w:r>
    </w:p>
    <w:p w14:paraId="50EE9F1D" w14:textId="10665F97" w:rsidR="005D0A46" w:rsidRPr="00BE309D" w:rsidRDefault="005D0A46" w:rsidP="005D0A46">
      <w:pPr>
        <w:jc w:val="center"/>
        <w:rPr>
          <w:noProof/>
        </w:rPr>
      </w:pPr>
      <w:r w:rsidRPr="002F46A1">
        <w:rPr>
          <w:noProof/>
        </w:rPr>
        <w:object w:dxaOrig="11595" w:dyaOrig="12930" w14:anchorId="4FAC38F3">
          <v:shape id="_x0000_i1042" type="#_x0000_t75" style="width:405.35pt;height:560.15pt" o:ole="">
            <v:imagedata r:id="rId27" o:title=""/>
          </v:shape>
          <o:OLEObject Type="Embed" ProgID="Mscgen.Chart" ShapeID="_x0000_i1042" DrawAspect="Content" ObjectID="_1793721679" r:id="rId28"/>
        </w:object>
      </w:r>
    </w:p>
    <w:p w14:paraId="6D5AF55F" w14:textId="77777777" w:rsidR="005D0A46" w:rsidRPr="00BE309D" w:rsidRDefault="005D0A46" w:rsidP="005D0A46">
      <w:pPr>
        <w:keepLines/>
        <w:spacing w:after="240"/>
        <w:jc w:val="center"/>
        <w:rPr>
          <w:b/>
        </w:rPr>
      </w:pPr>
      <w:r w:rsidRPr="00BE309D">
        <w:rPr>
          <w:b/>
        </w:rPr>
        <w:t>Figure7.</w:t>
      </w:r>
      <w:r w:rsidRPr="00BE309D">
        <w:rPr>
          <w:rFonts w:hint="eastAsia"/>
          <w:b/>
          <w:lang w:eastAsia="zh-CN"/>
        </w:rPr>
        <w:t>2</w:t>
      </w:r>
      <w:r w:rsidRPr="00BE309D">
        <w:rPr>
          <w:b/>
        </w:rPr>
        <w:t>-1: General procedures for session modification</w:t>
      </w:r>
    </w:p>
    <w:p w14:paraId="5584358C" w14:textId="77777777" w:rsidR="005D0A46" w:rsidRDefault="005D0A46" w:rsidP="005D0A46">
      <w:pPr>
        <w:jc w:val="both"/>
        <w:rPr>
          <w:szCs w:val="18"/>
        </w:rPr>
      </w:pPr>
      <w:r w:rsidRPr="00415CAC">
        <w:rPr>
          <w:szCs w:val="18"/>
        </w:rPr>
        <w:lastRenderedPageBreak/>
        <w:t>The steps are as follows:</w:t>
      </w:r>
    </w:p>
    <w:p w14:paraId="4C071566" w14:textId="6595B089" w:rsidR="005D0A46" w:rsidRDefault="005D0A46" w:rsidP="005D0A46">
      <w:pPr>
        <w:ind w:left="360"/>
        <w:jc w:val="both"/>
        <w:rPr>
          <w:lang w:val="en-US" w:eastAsia="zh-CN"/>
        </w:rPr>
      </w:pPr>
      <w:r w:rsidRPr="00BE309D">
        <w:rPr>
          <w:rFonts w:hint="eastAsia"/>
          <w:lang w:val="en-US" w:eastAsia="zh-CN"/>
        </w:rPr>
        <w:t xml:space="preserve">Step </w:t>
      </w:r>
      <w:r w:rsidRPr="00BE309D">
        <w:rPr>
          <w:lang w:val="en-US" w:eastAsia="zh-CN"/>
        </w:rPr>
        <w:t>1</w:t>
      </w:r>
      <w:r w:rsidRPr="00BE309D">
        <w:rPr>
          <w:rFonts w:hint="eastAsia"/>
          <w:lang w:val="en-US" w:eastAsia="zh-CN"/>
        </w:rPr>
        <w:t xml:space="preserve">: 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77777777" w:rsidR="005D0A46" w:rsidRDefault="005D0A46" w:rsidP="005D0A46">
      <w:pPr>
        <w:ind w:left="360"/>
        <w:jc w:val="both"/>
        <w:rPr>
          <w:lang w:val="en-US" w:eastAsia="zh-CN"/>
        </w:rPr>
      </w:pPr>
      <w:r w:rsidRPr="00D07D68">
        <w:rPr>
          <w:lang w:val="en-US" w:eastAsia="zh-CN"/>
        </w:rPr>
        <w:t>Step 2: split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p>
    <w:p w14:paraId="38DD15DB" w14:textId="77777777" w:rsidR="005D0A46" w:rsidRDefault="005D0A46" w:rsidP="005D0A46">
      <w:pPr>
        <w:ind w:left="360"/>
        <w:jc w:val="both"/>
        <w:rPr>
          <w:lang w:val="en-US" w:eastAsia="zh-CN"/>
        </w:rPr>
      </w:pPr>
      <w:r>
        <w:rPr>
          <w:lang w:val="en-US" w:eastAsia="zh-CN"/>
        </w:rPr>
        <w:t xml:space="preserve">Step 3: split rendering session is running. </w:t>
      </w:r>
    </w:p>
    <w:p w14:paraId="149C3F4A" w14:textId="612F7989" w:rsidR="005D0A46" w:rsidRPr="00BE309D" w:rsidRDefault="005D0A46" w:rsidP="005D0A46">
      <w:pPr>
        <w:ind w:left="360"/>
        <w:jc w:val="both"/>
        <w:rPr>
          <w:lang w:eastAsia="zh-CN"/>
        </w:rPr>
      </w:pPr>
      <w:r w:rsidRPr="00BE309D">
        <w:rPr>
          <w:lang w:eastAsia="zh-CN"/>
        </w:rPr>
        <w:t xml:space="preserve">Step </w:t>
      </w:r>
      <w:r>
        <w:rPr>
          <w:lang w:eastAsia="zh-CN"/>
        </w:rPr>
        <w:t>4</w:t>
      </w:r>
      <w:r w:rsidRPr="00BE309D">
        <w:rPr>
          <w:lang w:eastAsia="zh-CN"/>
        </w:rPr>
        <w:t xml:space="preserve">: </w:t>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10F41A6B" w:rsidR="005D0A46" w:rsidRPr="00BE309D" w:rsidRDefault="005D0A46" w:rsidP="005D0A46">
      <w:pPr>
        <w:ind w:left="360"/>
        <w:jc w:val="both"/>
        <w:rPr>
          <w:lang w:eastAsia="zh-CN"/>
        </w:rPr>
      </w:pPr>
      <w:r w:rsidRPr="00BE309D">
        <w:rPr>
          <w:lang w:eastAsia="zh-CN"/>
        </w:rPr>
        <w:t xml:space="preserve">Step </w:t>
      </w:r>
      <w:r>
        <w:rPr>
          <w:lang w:eastAsia="zh-CN"/>
        </w:rPr>
        <w:t>5</w:t>
      </w:r>
      <w:r w:rsidRPr="00BE309D">
        <w:rPr>
          <w:lang w:eastAsia="zh-CN"/>
        </w:rPr>
        <w:t>: 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51D1BF5B" w:rsidR="005D0A46" w:rsidRPr="00BE309D" w:rsidRDefault="005D0A46" w:rsidP="005D0A46">
      <w:pPr>
        <w:ind w:left="360"/>
        <w:jc w:val="both"/>
        <w:rPr>
          <w:lang w:eastAsia="zh-CN"/>
        </w:rPr>
      </w:pPr>
      <w:r w:rsidRPr="00BE309D">
        <w:rPr>
          <w:lang w:eastAsia="zh-CN"/>
        </w:rPr>
        <w:t xml:space="preserve">Step </w:t>
      </w:r>
      <w:r>
        <w:rPr>
          <w:lang w:eastAsia="zh-CN"/>
        </w:rPr>
        <w:t>6</w:t>
      </w:r>
      <w:r w:rsidRPr="00BE309D">
        <w:rPr>
          <w:lang w:eastAsia="zh-CN"/>
        </w:rPr>
        <w:t xml:space="preserve">: 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7C46FC72" w:rsidR="005D0A46" w:rsidRDefault="005D0A46" w:rsidP="005D0A46">
      <w:pPr>
        <w:ind w:left="360"/>
        <w:jc w:val="both"/>
        <w:rPr>
          <w:lang w:eastAsia="zh-CN"/>
        </w:rPr>
      </w:pPr>
      <w:r w:rsidRPr="00BE309D">
        <w:rPr>
          <w:lang w:eastAsia="zh-CN"/>
        </w:rPr>
        <w:t xml:space="preserve">Step </w:t>
      </w:r>
      <w:r>
        <w:rPr>
          <w:lang w:eastAsia="zh-CN"/>
        </w:rPr>
        <w:t>7</w:t>
      </w:r>
      <w:r w:rsidRPr="00BE309D">
        <w:rPr>
          <w:lang w:eastAsia="zh-CN"/>
        </w:rPr>
        <w:t xml:space="preserve">: The IMS AS receives the updated data channel control instructions from the DCSF. </w:t>
      </w:r>
    </w:p>
    <w:p w14:paraId="1E787E66" w14:textId="77777777" w:rsidR="005D0A46" w:rsidRPr="00BE309D" w:rsidRDefault="005D0A46" w:rsidP="005D0A46">
      <w:pPr>
        <w:ind w:left="360"/>
        <w:jc w:val="both"/>
        <w:rPr>
          <w:lang w:eastAsia="zh-CN"/>
        </w:rPr>
      </w:pPr>
      <w:r w:rsidRPr="00BE309D">
        <w:rPr>
          <w:lang w:eastAsia="zh-CN"/>
        </w:rPr>
        <w:t>Note: here it is assumed that there are more than one MF</w:t>
      </w:r>
      <w:r>
        <w:rPr>
          <w:lang w:eastAsia="zh-CN"/>
        </w:rPr>
        <w:t xml:space="preserve"> in the network</w:t>
      </w:r>
      <w:r w:rsidRPr="00BE309D">
        <w:rPr>
          <w:lang w:eastAsia="zh-CN"/>
        </w:rPr>
        <w:t>. It is also assumed that the serving MF does not satisfy the new request (due to unavailability).</w:t>
      </w:r>
    </w:p>
    <w:p w14:paraId="0F95DACF" w14:textId="4A4F9D1F" w:rsidR="005D0A46" w:rsidRDefault="005D0A46" w:rsidP="005D0A46">
      <w:pPr>
        <w:ind w:left="360"/>
        <w:jc w:val="both"/>
        <w:rPr>
          <w:lang w:eastAsia="zh-CN"/>
        </w:rPr>
      </w:pPr>
      <w:r w:rsidRPr="00BE309D">
        <w:rPr>
          <w:lang w:eastAsia="zh-CN"/>
        </w:rPr>
        <w:t xml:space="preserve">Step </w:t>
      </w:r>
      <w:r>
        <w:rPr>
          <w:lang w:eastAsia="zh-CN"/>
        </w:rPr>
        <w:t>8</w:t>
      </w:r>
      <w:r w:rsidRPr="00BE309D">
        <w:rPr>
          <w:lang w:eastAsia="zh-CN"/>
        </w:rPr>
        <w:t>: 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4B10265C" w:rsidR="005D0A46" w:rsidRPr="00BE309D" w:rsidRDefault="005D0A46" w:rsidP="005D0A46">
      <w:pPr>
        <w:ind w:left="360"/>
        <w:jc w:val="both"/>
        <w:rPr>
          <w:lang w:eastAsia="zh-CN"/>
        </w:rPr>
      </w:pPr>
      <w:r w:rsidRPr="00BE309D">
        <w:rPr>
          <w:lang w:eastAsia="zh-CN"/>
        </w:rPr>
        <w:t xml:space="preserve">Step </w:t>
      </w:r>
      <w:r>
        <w:rPr>
          <w:lang w:eastAsia="zh-CN"/>
        </w:rPr>
        <w:t>9</w:t>
      </w:r>
      <w:r w:rsidRPr="00BE309D">
        <w:rPr>
          <w:rFonts w:hint="eastAsia"/>
          <w:lang w:eastAsia="zh-CN"/>
        </w:rPr>
        <w:t>: 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4DBE427C" w:rsidR="005D0A46" w:rsidRPr="00BE309D" w:rsidRDefault="005D0A46" w:rsidP="005D0A46">
      <w:pPr>
        <w:ind w:left="360"/>
        <w:jc w:val="both"/>
        <w:rPr>
          <w:lang w:eastAsia="zh-CN"/>
        </w:rPr>
      </w:pPr>
      <w:r w:rsidRPr="00BE309D">
        <w:rPr>
          <w:lang w:eastAsia="zh-CN"/>
        </w:rPr>
        <w:t xml:space="preserve">Step </w:t>
      </w:r>
      <w:r>
        <w:rPr>
          <w:lang w:eastAsia="zh-CN"/>
        </w:rPr>
        <w:t>10</w:t>
      </w:r>
      <w:r w:rsidRPr="00BE309D">
        <w:rPr>
          <w:rFonts w:hint="eastAsia"/>
          <w:lang w:eastAsia="zh-CN"/>
        </w:rPr>
        <w:t>:</w:t>
      </w:r>
      <w:r>
        <w:rPr>
          <w:lang w:eastAsia="zh-CN"/>
        </w:rPr>
        <w:t xml:space="preserve"> 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0B68B00E" w:rsidR="005D0A46" w:rsidRPr="00BE309D" w:rsidRDefault="005D0A46" w:rsidP="005D0A46">
      <w:pPr>
        <w:ind w:left="360"/>
        <w:jc w:val="both"/>
        <w:rPr>
          <w:lang w:eastAsia="zh-CN"/>
        </w:rPr>
      </w:pPr>
      <w:r w:rsidRPr="00BE309D">
        <w:rPr>
          <w:lang w:eastAsia="zh-CN"/>
        </w:rPr>
        <w:t xml:space="preserve">Step </w:t>
      </w:r>
      <w:r>
        <w:rPr>
          <w:lang w:eastAsia="zh-CN"/>
        </w:rPr>
        <w:t>11</w:t>
      </w:r>
      <w:r w:rsidRPr="00BE309D">
        <w:rPr>
          <w:lang w:eastAsia="zh-CN"/>
        </w:rPr>
        <w:t xml:space="preserve">: 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03B32427" w:rsidR="005D0A46" w:rsidRPr="00BE309D" w:rsidRDefault="005D0A46" w:rsidP="005D0A46">
      <w:pPr>
        <w:ind w:left="360"/>
        <w:jc w:val="both"/>
        <w:rPr>
          <w:lang w:eastAsia="zh-CN"/>
        </w:rPr>
      </w:pPr>
      <w:r w:rsidRPr="00BE309D">
        <w:rPr>
          <w:lang w:eastAsia="zh-CN"/>
        </w:rPr>
        <w:t xml:space="preserve">Step </w:t>
      </w:r>
      <w:r>
        <w:rPr>
          <w:lang w:eastAsia="zh-CN"/>
        </w:rPr>
        <w:t>12</w:t>
      </w:r>
      <w:r w:rsidRPr="00BE309D">
        <w:rPr>
          <w:lang w:eastAsia="zh-CN"/>
        </w:rPr>
        <w:t xml:space="preserve">: The </w:t>
      </w:r>
      <w:r>
        <w:rPr>
          <w:lang w:eastAsia="zh-CN"/>
        </w:rPr>
        <w:t>DC AS</w:t>
      </w:r>
      <w:r w:rsidRPr="00BE309D">
        <w:rPr>
          <w:lang w:eastAsia="zh-CN"/>
        </w:rPr>
        <w:t xml:space="preserve"> sends a description of the split rendering output to the IMS AS</w:t>
      </w:r>
      <w:r>
        <w:rPr>
          <w:lang w:eastAsia="zh-CN"/>
        </w:rPr>
        <w:t xml:space="preserve"> via DCSF</w:t>
      </w:r>
      <w:r w:rsidRPr="00BE309D">
        <w:rPr>
          <w:lang w:eastAsia="zh-CN"/>
        </w:rPr>
        <w:t>.</w:t>
      </w:r>
    </w:p>
    <w:p w14:paraId="43241FE5" w14:textId="0A7EB00E" w:rsidR="005D0A46" w:rsidRPr="00BE309D" w:rsidRDefault="005D0A46" w:rsidP="005D0A46">
      <w:pPr>
        <w:ind w:left="360"/>
        <w:jc w:val="both"/>
        <w:rPr>
          <w:lang w:eastAsia="zh-CN"/>
        </w:rPr>
      </w:pPr>
      <w:r w:rsidRPr="00BE309D">
        <w:rPr>
          <w:lang w:eastAsia="zh-CN"/>
        </w:rPr>
        <w:t xml:space="preserve">Step </w:t>
      </w:r>
      <w:r>
        <w:rPr>
          <w:lang w:eastAsia="zh-CN"/>
        </w:rPr>
        <w:t>13</w:t>
      </w:r>
      <w:r w:rsidRPr="00BE309D">
        <w:rPr>
          <w:lang w:eastAsia="zh-CN"/>
        </w:rPr>
        <w:t>: The IMS AS sends the media resource allocation request to the MF</w:t>
      </w:r>
      <w:r>
        <w:rPr>
          <w:lang w:eastAsia="zh-CN"/>
        </w:rPr>
        <w:t>2</w:t>
      </w:r>
      <w:r w:rsidRPr="00BE309D">
        <w:rPr>
          <w:lang w:eastAsia="zh-CN"/>
        </w:rPr>
        <w:t>, to reserve media rendering resource for the UE1.</w:t>
      </w:r>
    </w:p>
    <w:p w14:paraId="5BE87419" w14:textId="3934D24B" w:rsidR="005D0A46" w:rsidRPr="00BE309D" w:rsidRDefault="005D0A46" w:rsidP="005D0A46">
      <w:pPr>
        <w:ind w:left="360"/>
        <w:jc w:val="both"/>
        <w:rPr>
          <w:lang w:eastAsia="zh-CN"/>
        </w:rPr>
      </w:pPr>
      <w:r w:rsidRPr="00BE309D">
        <w:rPr>
          <w:lang w:eastAsia="zh-CN"/>
        </w:rPr>
        <w:t xml:space="preserve">Step </w:t>
      </w:r>
      <w:r>
        <w:rPr>
          <w:lang w:eastAsia="zh-CN"/>
        </w:rPr>
        <w:t>14</w:t>
      </w:r>
      <w:r w:rsidRPr="00BE309D">
        <w:rPr>
          <w:lang w:eastAsia="zh-CN"/>
        </w:rPr>
        <w:t>: When the resources are allocated successfully, the MF</w:t>
      </w:r>
      <w:r>
        <w:rPr>
          <w:lang w:eastAsia="zh-CN"/>
        </w:rPr>
        <w:t>2</w:t>
      </w:r>
      <w:r w:rsidRPr="00BE309D">
        <w:rPr>
          <w:lang w:eastAsia="zh-CN"/>
        </w:rPr>
        <w:t xml:space="preserve"> returns a successful response to the IMS AS.</w:t>
      </w:r>
    </w:p>
    <w:p w14:paraId="7FBAD019" w14:textId="3A744C7B" w:rsidR="005D0A46" w:rsidRPr="00BE309D" w:rsidRDefault="005D0A46" w:rsidP="005D0A46">
      <w:pPr>
        <w:ind w:left="360"/>
        <w:jc w:val="both"/>
        <w:rPr>
          <w:lang w:eastAsia="zh-CN"/>
        </w:rPr>
      </w:pPr>
      <w:r w:rsidRPr="00BE309D">
        <w:rPr>
          <w:lang w:eastAsia="zh-CN"/>
        </w:rPr>
        <w:t xml:space="preserve">Step </w:t>
      </w:r>
      <w:r>
        <w:rPr>
          <w:lang w:eastAsia="zh-CN"/>
        </w:rPr>
        <w:t>15</w:t>
      </w:r>
      <w:r w:rsidRPr="00BE309D">
        <w:rPr>
          <w:lang w:eastAsia="zh-CN"/>
        </w:rPr>
        <w:t>: The IMS AS returns a successful response to the UE1.</w:t>
      </w:r>
    </w:p>
    <w:p w14:paraId="3CCE5A4D" w14:textId="4B60112F" w:rsidR="005D0A46" w:rsidRDefault="005D0A46" w:rsidP="005D0A46">
      <w:pPr>
        <w:ind w:left="360"/>
        <w:jc w:val="both"/>
        <w:rPr>
          <w:lang w:eastAsia="zh-CN"/>
        </w:rPr>
      </w:pPr>
      <w:r w:rsidRPr="00BE309D">
        <w:rPr>
          <w:lang w:eastAsia="zh-CN"/>
        </w:rPr>
        <w:t>Step</w:t>
      </w:r>
      <w:r>
        <w:rPr>
          <w:lang w:eastAsia="zh-CN"/>
        </w:rPr>
        <w:t xml:space="preserve"> 16</w:t>
      </w:r>
      <w:r w:rsidRPr="00BE309D">
        <w:rPr>
          <w:lang w:eastAsia="zh-CN"/>
        </w:rPr>
        <w:t xml:space="preserve">: </w:t>
      </w:r>
      <w:r>
        <w:rPr>
          <w:lang w:eastAsia="zh-CN"/>
        </w:rPr>
        <w:t xml:space="preserve">The modified </w:t>
      </w:r>
      <w:r w:rsidRPr="00BE309D">
        <w:rPr>
          <w:lang w:eastAsia="zh-CN"/>
        </w:rPr>
        <w:t>split rendering session is established between UE1 and MF</w:t>
      </w:r>
      <w:r>
        <w:rPr>
          <w:lang w:eastAsia="zh-CN"/>
        </w:rPr>
        <w:t>2</w:t>
      </w:r>
      <w:r w:rsidRPr="00BE309D">
        <w:rPr>
          <w:lang w:eastAsia="zh-CN"/>
        </w:rPr>
        <w:t xml:space="preserve"> through the data channel</w:t>
      </w:r>
      <w:r w:rsidRPr="00BE309D">
        <w:rPr>
          <w:rFonts w:hint="eastAsia"/>
          <w:lang w:eastAsia="zh-CN"/>
        </w:rPr>
        <w:t>.</w:t>
      </w:r>
    </w:p>
    <w:p w14:paraId="536B0254" w14:textId="77777777" w:rsidR="005D0A46" w:rsidRPr="00BE309D" w:rsidRDefault="005D0A46" w:rsidP="005D0A46">
      <w:pPr>
        <w:ind w:left="360"/>
        <w:jc w:val="both"/>
        <w:rPr>
          <w:lang w:eastAsia="zh-CN"/>
        </w:rPr>
      </w:pPr>
      <w:r w:rsidRPr="00073C57">
        <w:rPr>
          <w:lang w:eastAsia="zh-CN"/>
        </w:rPr>
        <w:t>Note: MF1 should serve the split rendering session until MF2 takes over.</w:t>
      </w:r>
    </w:p>
    <w:p w14:paraId="3AAFB19D" w14:textId="77777777" w:rsidR="005D0A46" w:rsidRPr="00F63B88" w:rsidRDefault="005D0A46" w:rsidP="005D0A46">
      <w:pPr>
        <w:pStyle w:val="B1"/>
        <w:rPr>
          <w:i/>
          <w:iCs/>
        </w:rPr>
      </w:pPr>
      <w:r w:rsidRPr="00F63B88">
        <w:rPr>
          <w:i/>
          <w:iCs/>
        </w:rPr>
        <w:t xml:space="preserve">Editor’s note: more details of session modification for P2P and P2A scenarios are provided in clause 7.2.1 and 7.2.2. </w:t>
      </w:r>
    </w:p>
    <w:p w14:paraId="013DB3F3" w14:textId="77777777" w:rsidR="005D0A46" w:rsidRDefault="005D0A46" w:rsidP="005D0A46">
      <w:pPr>
        <w:jc w:val="both"/>
        <w:rPr>
          <w:sz w:val="28"/>
        </w:rPr>
      </w:pPr>
    </w:p>
    <w:p w14:paraId="372D1193" w14:textId="77777777" w:rsidR="005D0A46" w:rsidRDefault="005D0A46" w:rsidP="00D27A47">
      <w:pPr>
        <w:pStyle w:val="Heading3"/>
      </w:pPr>
      <w:bookmarkStart w:id="285" w:name="_Toc183108495"/>
      <w:r w:rsidRPr="00AB084B">
        <w:t>7.</w:t>
      </w:r>
      <w:r>
        <w:t>2</w:t>
      </w:r>
      <w:r w:rsidRPr="00AB084B">
        <w:t xml:space="preserve">.1 Procedures for P2P session </w:t>
      </w:r>
      <w:r>
        <w:t>modification</w:t>
      </w:r>
      <w:bookmarkEnd w:id="285"/>
      <w:r w:rsidRPr="00AB084B">
        <w:t xml:space="preserve"> </w:t>
      </w:r>
    </w:p>
    <w:p w14:paraId="5707F2E5" w14:textId="77777777" w:rsidR="005D0A46" w:rsidRPr="004C7C4B" w:rsidRDefault="005D0A46" w:rsidP="005D0A46">
      <w:pPr>
        <w:jc w:val="both"/>
        <w:rPr>
          <w:lang w:val="en-US" w:eastAsia="zh-CN"/>
        </w:rPr>
      </w:pPr>
      <w:r w:rsidRPr="004C7C4B">
        <w:rPr>
          <w:noProof/>
        </w:rPr>
        <w:t>The figure 7.</w:t>
      </w:r>
      <w:r>
        <w:rPr>
          <w:noProof/>
        </w:rPr>
        <w:t>2.1</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66FE0CDC" w14:textId="77777777" w:rsidR="005D0A46" w:rsidRDefault="005D0A46" w:rsidP="005D0A46">
      <w:pPr>
        <w:ind w:left="568" w:hanging="284"/>
        <w:rPr>
          <w:lang w:val="en-US"/>
        </w:rPr>
      </w:pPr>
    </w:p>
    <w:p w14:paraId="3B4053AD" w14:textId="77777777" w:rsidR="005D0A46" w:rsidRPr="009703D3" w:rsidRDefault="005D0A46" w:rsidP="005D0A46">
      <w:pPr>
        <w:ind w:left="568" w:hanging="284"/>
        <w:rPr>
          <w:lang w:val="en-US"/>
        </w:rPr>
      </w:pPr>
      <w:r w:rsidRPr="00A12E46">
        <w:rPr>
          <w:noProof/>
        </w:rPr>
        <w:object w:dxaOrig="13185" w:dyaOrig="14295" w14:anchorId="1D1197D9">
          <v:shape id="_x0000_i1043" type="#_x0000_t75" style="width:460.8pt;height:619.2pt" o:ole="">
            <v:imagedata r:id="rId29" o:title=""/>
          </v:shape>
          <o:OLEObject Type="Embed" ProgID="Mscgen.Chart" ShapeID="_x0000_i1043" DrawAspect="Content" ObjectID="_1793721680" r:id="rId30"/>
        </w:object>
      </w:r>
    </w:p>
    <w:p w14:paraId="2DD6E213" w14:textId="77777777" w:rsidR="005D0A46" w:rsidRDefault="005D0A46" w:rsidP="005D0A46">
      <w:pPr>
        <w:pStyle w:val="B1"/>
        <w:jc w:val="center"/>
        <w:rPr>
          <w:lang w:val="en-US"/>
        </w:rPr>
      </w:pPr>
      <w:r w:rsidRPr="00413A72">
        <w:rPr>
          <w:rFonts w:ascii="Arial" w:hAnsi="Arial"/>
          <w:b/>
        </w:rPr>
        <w:t>Figure</w:t>
      </w:r>
      <w:r>
        <w:rPr>
          <w:rFonts w:ascii="Arial" w:hAnsi="Arial"/>
          <w:b/>
        </w:rPr>
        <w:t xml:space="preserve"> </w:t>
      </w:r>
      <w:r w:rsidRPr="00413A72">
        <w:rPr>
          <w:rFonts w:ascii="Arial" w:hAnsi="Arial"/>
          <w:b/>
        </w:rPr>
        <w:t>7.</w:t>
      </w:r>
      <w:r>
        <w:rPr>
          <w:rFonts w:ascii="Arial" w:hAnsi="Arial"/>
          <w:b/>
        </w:rPr>
        <w:t>2.1</w:t>
      </w:r>
      <w:r w:rsidRPr="00413A72">
        <w:rPr>
          <w:rFonts w:ascii="Arial" w:hAnsi="Arial"/>
          <w:b/>
        </w:rPr>
        <w:t xml:space="preserve">-1: </w:t>
      </w:r>
      <w:r>
        <w:rPr>
          <w:rFonts w:ascii="Arial" w:hAnsi="Arial"/>
          <w:b/>
        </w:rPr>
        <w:t>Procedures</w:t>
      </w:r>
      <w:r w:rsidRPr="00413A72">
        <w:rPr>
          <w:rFonts w:ascii="Arial" w:hAnsi="Arial"/>
          <w:b/>
        </w:rPr>
        <w:t xml:space="preserve"> for </w:t>
      </w:r>
      <w:r>
        <w:rPr>
          <w:rFonts w:ascii="Arial" w:hAnsi="Arial"/>
          <w:b/>
        </w:rPr>
        <w:t xml:space="preserve">P2P </w:t>
      </w:r>
      <w:r w:rsidRPr="00413A72">
        <w:rPr>
          <w:rFonts w:ascii="Arial" w:hAnsi="Arial"/>
          <w:b/>
        </w:rPr>
        <w:t xml:space="preserve">split rendering </w:t>
      </w:r>
      <w:r>
        <w:rPr>
          <w:rFonts w:ascii="Arial" w:hAnsi="Arial"/>
          <w:b/>
        </w:rP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77777777" w:rsidR="005D0A46" w:rsidRPr="00AB084B" w:rsidRDefault="005D0A46" w:rsidP="005D0A46">
      <w:r w:rsidRPr="00AB084B">
        <w:t>Steps 1: IMS session establishment between UE1 and UE2, including bootstrap session establishment by UE1 and UE2 with originating MF.</w:t>
      </w:r>
    </w:p>
    <w:p w14:paraId="4DECD09C" w14:textId="77777777" w:rsidR="005D0A46" w:rsidRDefault="005D0A46" w:rsidP="005D0A46">
      <w:r w:rsidRPr="00AB084B">
        <w:t>Steps 2</w:t>
      </w:r>
      <w:r>
        <w:t xml:space="preserve"> to 4</w:t>
      </w:r>
      <w:r w:rsidRPr="00AB084B">
        <w:t xml:space="preserve">: </w:t>
      </w:r>
      <w:r>
        <w:t>S</w:t>
      </w:r>
      <w:r w:rsidRPr="009703D3">
        <w:t>plit rendering session establishment between UE1 and UE2 anchored by MF1 (details see clause 7.1</w:t>
      </w:r>
      <w:r>
        <w:t>.1</w:t>
      </w:r>
      <w:r w:rsidRPr="009703D3">
        <w:t>).</w:t>
      </w:r>
      <w:r>
        <w:t xml:space="preserve"> </w:t>
      </w:r>
    </w:p>
    <w:p w14:paraId="110BC532" w14:textId="77777777" w:rsidR="005D0A46" w:rsidRPr="00AB084B" w:rsidRDefault="005D0A46" w:rsidP="005D0A46">
      <w:r w:rsidRPr="00AB084B">
        <w:lastRenderedPageBreak/>
        <w:t xml:space="preserve">Step </w:t>
      </w:r>
      <w:r>
        <w:t>5 to 17</w:t>
      </w:r>
      <w:r w:rsidRPr="00AB084B">
        <w:t xml:space="preserve">: </w:t>
      </w:r>
      <w:r w:rsidRPr="009703D3">
        <w:t xml:space="preserve">The split rendering session is </w:t>
      </w:r>
      <w:r>
        <w:t xml:space="preserve">modified; the new session is established </w:t>
      </w:r>
      <w:r w:rsidRPr="009703D3">
        <w:t>between UE1 and MF2 through the data channel.</w:t>
      </w:r>
      <w:r>
        <w:t>(details see clause 7.2)</w:t>
      </w:r>
      <w:r w:rsidRPr="00AB084B">
        <w:t>.</w:t>
      </w:r>
    </w:p>
    <w:p w14:paraId="0B98D573" w14:textId="77777777" w:rsidR="005D0A46" w:rsidRPr="009703D3" w:rsidRDefault="005D0A46" w:rsidP="005D0A46">
      <w:pPr>
        <w:jc w:val="both"/>
        <w:rPr>
          <w:lang w:eastAsia="zh-CN"/>
        </w:rPr>
      </w:pPr>
      <w:r w:rsidRPr="009703D3">
        <w:rPr>
          <w:lang w:eastAsia="zh-CN"/>
        </w:rPr>
        <w:t>Step 1</w:t>
      </w:r>
      <w:r>
        <w:rPr>
          <w:lang w:eastAsia="zh-CN"/>
        </w:rPr>
        <w:t>8</w:t>
      </w:r>
      <w:r w:rsidRPr="009703D3">
        <w:rPr>
          <w:lang w:eastAsia="zh-CN"/>
        </w:rPr>
        <w:t xml:space="preserve">: The </w:t>
      </w:r>
      <w:r>
        <w:rPr>
          <w:lang w:eastAsia="zh-CN"/>
        </w:rPr>
        <w:t>new</w:t>
      </w:r>
      <w:r w:rsidRPr="009703D3">
        <w:rPr>
          <w:lang w:eastAsia="zh-CN"/>
        </w:rPr>
        <w:t xml:space="preserve"> split rendering session is established between UE1 and </w:t>
      </w:r>
      <w:r>
        <w:rPr>
          <w:lang w:eastAsia="zh-CN"/>
        </w:rPr>
        <w:t>UE2</w:t>
      </w:r>
      <w:r w:rsidRPr="009703D3">
        <w:rPr>
          <w:lang w:eastAsia="zh-CN"/>
        </w:rPr>
        <w:t xml:space="preserve"> </w:t>
      </w:r>
      <w:r>
        <w:rPr>
          <w:lang w:eastAsia="zh-CN"/>
        </w:rPr>
        <w:t>anchored by MF2</w:t>
      </w:r>
      <w:r w:rsidRPr="009703D3">
        <w:rPr>
          <w:rFonts w:hint="eastAsia"/>
          <w:lang w:eastAsia="zh-CN"/>
        </w:rPr>
        <w:t>.</w:t>
      </w:r>
    </w:p>
    <w:p w14:paraId="092A7113" w14:textId="77777777" w:rsidR="00075F85" w:rsidRPr="00EC3CAB" w:rsidRDefault="00075F85" w:rsidP="00075F85"/>
    <w:p w14:paraId="3C4095EF" w14:textId="7C4C46CF" w:rsidR="00075F85" w:rsidRPr="004D3578" w:rsidRDefault="004D2F4B" w:rsidP="00075F85">
      <w:pPr>
        <w:pStyle w:val="Heading2"/>
      </w:pPr>
      <w:bookmarkStart w:id="286" w:name="_Toc163031951"/>
      <w:bookmarkStart w:id="287" w:name="_Toc182322095"/>
      <w:bookmarkStart w:id="288" w:name="_Toc182322161"/>
      <w:bookmarkStart w:id="289" w:name="_Toc182322199"/>
      <w:bookmarkStart w:id="290" w:name="_Toc182322299"/>
      <w:bookmarkStart w:id="291" w:name="_Toc182323118"/>
      <w:bookmarkStart w:id="292" w:name="_Toc182323263"/>
      <w:bookmarkStart w:id="293" w:name="_Toc183108496"/>
      <w:r>
        <w:t>7</w:t>
      </w:r>
      <w:r w:rsidR="00075F85" w:rsidRPr="004D3578">
        <w:t>.</w:t>
      </w:r>
      <w:r w:rsidR="00075F85">
        <w:t>3</w:t>
      </w:r>
      <w:r w:rsidR="00075F85" w:rsidRPr="004D3578">
        <w:tab/>
      </w:r>
      <w:r w:rsidR="00075F85">
        <w:t>Network support procedures</w:t>
      </w:r>
      <w:bookmarkEnd w:id="286"/>
      <w:bookmarkEnd w:id="287"/>
      <w:bookmarkEnd w:id="288"/>
      <w:bookmarkEnd w:id="289"/>
      <w:bookmarkEnd w:id="290"/>
      <w:bookmarkEnd w:id="291"/>
      <w:bookmarkEnd w:id="292"/>
      <w:bookmarkEnd w:id="293"/>
      <w:r w:rsidR="00075F85">
        <w:t xml:space="preserve">  </w:t>
      </w:r>
    </w:p>
    <w:p w14:paraId="57028E39" w14:textId="7EA3F78A" w:rsidR="00EC3CAB" w:rsidRPr="0063027E" w:rsidRDefault="00EC3CAB" w:rsidP="00EC3CAB">
      <w:r w:rsidRPr="0063027E">
        <w:t xml:space="preserve">An SR-DCMTSI client or an MF may </w:t>
      </w:r>
      <w:r>
        <w:t xml:space="preserve">trigger further procedures during a split rendering, One 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278CDE49" w:rsidR="00EC3CAB" w:rsidRDefault="00387E5E" w:rsidP="00413A72">
      <w:pPr>
        <w:jc w:val="center"/>
      </w:pPr>
      <w:r>
        <w:br w:type="page"/>
      </w:r>
      <w:r w:rsidR="00EC3CAB">
        <w:object w:dxaOrig="7520" w:dyaOrig="10050" w14:anchorId="6CB6B3CC">
          <v:shape id="_x0000_i1030" type="#_x0000_t75" style="width:327.6pt;height:439.2pt" o:ole="">
            <v:imagedata r:id="rId31" o:title=""/>
          </v:shape>
          <o:OLEObject Type="Embed" ProgID="Mscgen.Chart" ShapeID="_x0000_i1030" DrawAspect="Content" ObjectID="_1793721681" r:id="rId32"/>
        </w:object>
      </w:r>
    </w:p>
    <w:p w14:paraId="646DA599" w14:textId="2C3B90D5" w:rsidR="00EC3CAB" w:rsidRDefault="00EC3CAB" w:rsidP="00EC3CAB">
      <w:pPr>
        <w:pStyle w:val="TF"/>
        <w:rPr>
          <w:lang w:eastAsia="zh-CN"/>
        </w:rPr>
      </w:pPr>
      <w:r w:rsidRPr="00727161">
        <w:t>Figure7.</w:t>
      </w:r>
      <w:r>
        <w:rPr>
          <w:rFonts w:hint="eastAsia"/>
          <w:lang w:eastAsia="zh-CN"/>
        </w:rPr>
        <w:t>3</w:t>
      </w:r>
      <w:r w:rsidRPr="00727161">
        <w:t xml:space="preserve">-1: General procedures </w:t>
      </w:r>
      <w:r w:rsidRPr="000C769F">
        <w:t>for adap</w:t>
      </w:r>
      <w:r w:rsidR="00AF6F9E">
        <w:t>ta</w:t>
      </w:r>
      <w:r w:rsidRPr="000C769F">
        <w:t>tion of split rendering</w:t>
      </w:r>
      <w:r>
        <w:rPr>
          <w:rFonts w:hint="eastAsia"/>
          <w:lang w:eastAsia="zh-CN"/>
        </w:rPr>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367388FD" w:rsidR="00EC3CAB" w:rsidRDefault="00EC3CAB" w:rsidP="00EC3CAB">
      <w:pPr>
        <w:rPr>
          <w:rFonts w:eastAsia="Times New Roman"/>
        </w:rPr>
      </w:pPr>
      <w:r w:rsidRPr="5B67850B">
        <w:rPr>
          <w:rFonts w:eastAsia="Times New Roman"/>
        </w:rPr>
        <w:t>Step 1:</w:t>
      </w:r>
      <w:r>
        <w:rPr>
          <w:rFonts w:eastAsia="Times New Roman"/>
        </w:rPr>
        <w:t xml:space="preserve"> </w:t>
      </w:r>
      <w:r w:rsidRPr="5B67850B">
        <w:rPr>
          <w:rFonts w:eastAsia="Times New Roman"/>
        </w:rPr>
        <w:t>The IMS session is established between the SR-DCMTSI client in terminal and a terminating SR</w:t>
      </w:r>
      <w:r w:rsidRPr="538EAAAC">
        <w:rPr>
          <w:rFonts w:eastAsia="Times New Roman"/>
        </w:rPr>
        <w:t>-</w:t>
      </w:r>
      <w:r w:rsidRPr="5B67850B">
        <w:rPr>
          <w:rFonts w:eastAsia="Times New Roman"/>
        </w:rPr>
        <w:t>DCMTSI Client which may be in a terminal. For Person to Person calls, procedures in clause 7.1 are followed.</w:t>
      </w:r>
    </w:p>
    <w:p w14:paraId="3A2DF364" w14:textId="095B16B3" w:rsidR="00EC3CAB" w:rsidRDefault="00EC3CAB" w:rsidP="00EC3CAB">
      <w:pPr>
        <w:rPr>
          <w:rFonts w:eastAsia="Times New Roman"/>
        </w:rPr>
      </w:pPr>
      <w:r>
        <w:rPr>
          <w:rFonts w:eastAsia="Times New Roman"/>
        </w:rPr>
        <w:t>Step 2: A split rendering session is set up between the SR-DCMTSI client and a serving MF.</w:t>
      </w:r>
    </w:p>
    <w:p w14:paraId="0FDF10A8" w14:textId="0682863B" w:rsidR="00EC3CAB" w:rsidRDefault="00EC3CAB" w:rsidP="00EC3CAB">
      <w:pPr>
        <w:rPr>
          <w:rFonts w:eastAsia="Times New Roman"/>
        </w:rPr>
      </w:pPr>
      <w:r>
        <w:rPr>
          <w:rFonts w:eastAsia="Times New Roman"/>
        </w:rPr>
        <w:t>Step 3: 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EC3CAB">
      <w:pPr>
        <w:rPr>
          <w:rFonts w:eastAsia="Times New Roman"/>
        </w:rPr>
      </w:pPr>
      <w:r>
        <w:rPr>
          <w:rFonts w:eastAsia="Times New Roman"/>
        </w:rPr>
        <w:t>Rendering Loop:</w:t>
      </w:r>
    </w:p>
    <w:p w14:paraId="2EB11EE5" w14:textId="77777777" w:rsidR="00EC3CAB" w:rsidRDefault="00EC3CAB" w:rsidP="00EC3CAB">
      <w:pPr>
        <w:rPr>
          <w:rFonts w:eastAsia="Times New Roman"/>
        </w:rPr>
      </w:pPr>
      <w:r>
        <w:rPr>
          <w:rFonts w:eastAsia="Times New Roman"/>
        </w:rPr>
        <w:t>The rendering loop is executed continuously during the duration of the split rendering session, for each frame.</w:t>
      </w:r>
    </w:p>
    <w:p w14:paraId="5BFB13BA" w14:textId="6A4D5B10" w:rsidR="00EC3CAB" w:rsidRDefault="00EC3CAB" w:rsidP="00EC3CAB">
      <w:pPr>
        <w:rPr>
          <w:rFonts w:eastAsia="Times New Roman"/>
        </w:rPr>
      </w:pPr>
      <w:r>
        <w:rPr>
          <w:rFonts w:eastAsia="Times New Roman"/>
        </w:rPr>
        <w:t>Step 4: The SR-DCMTSI client in terminal sends metadata required for rendering to the MF. The metadata may include pose, pose predictions, user inputs etc.</w:t>
      </w:r>
    </w:p>
    <w:p w14:paraId="4A30ACEC" w14:textId="77777777" w:rsidR="00EC3CAB" w:rsidRDefault="00EC3CAB" w:rsidP="00EC3CAB">
      <w:pPr>
        <w:rPr>
          <w:rFonts w:eastAsia="Times New Roman"/>
        </w:rPr>
      </w:pPr>
      <w:r w:rsidRPr="5B67850B">
        <w:rPr>
          <w:rFonts w:eastAsia="Times New Roman"/>
        </w:rPr>
        <w:t xml:space="preserve">Step 5 and 6: The SR-DCMTSI client in terminal and the MF render the frame. </w:t>
      </w:r>
    </w:p>
    <w:p w14:paraId="4866B838" w14:textId="77777777" w:rsidR="00EC3CAB" w:rsidRDefault="00EC3CAB" w:rsidP="00EC3CAB">
      <w:pPr>
        <w:rPr>
          <w:rFonts w:eastAsia="Times New Roman"/>
        </w:rPr>
      </w:pPr>
      <w:r>
        <w:rPr>
          <w:rFonts w:eastAsia="Times New Roman"/>
        </w:rPr>
        <w:t>Step 7: The frame rendered by the MF is transmitted to the SR-DCMTSI client in terminal as well as possible metadata.</w:t>
      </w:r>
    </w:p>
    <w:p w14:paraId="27B6180F" w14:textId="77777777" w:rsidR="00EC3CAB" w:rsidRDefault="00EC3CAB" w:rsidP="00EC3CAB">
      <w:pPr>
        <w:rPr>
          <w:rFonts w:eastAsia="Times New Roman"/>
        </w:rPr>
      </w:pPr>
      <w:r>
        <w:rPr>
          <w:rFonts w:eastAsia="Times New Roman"/>
        </w:rPr>
        <w:lastRenderedPageBreak/>
        <w:t>Step 8: The SR-DCMTSI client in terminal composes a display frame from the received rendered media and media rendered locally.</w:t>
      </w:r>
    </w:p>
    <w:p w14:paraId="0FC5B784" w14:textId="77777777" w:rsidR="00EC3CAB" w:rsidRDefault="00EC3CAB" w:rsidP="00EC3CAB">
      <w:pPr>
        <w:rPr>
          <w:rFonts w:eastAsia="Times New Roman"/>
        </w:rPr>
      </w:pPr>
      <w:r>
        <w:rPr>
          <w:rFonts w:eastAsia="Times New Roman"/>
        </w:rPr>
        <w:t>NOTE: Steps 5,6,7 although ordered above, may occur in any order. Step 8 may include pose-correction. Step 8 and 6 may be executed as a single step.</w:t>
      </w:r>
    </w:p>
    <w:p w14:paraId="2F1E020B" w14:textId="77777777" w:rsidR="00EC3CAB" w:rsidRDefault="00EC3CAB" w:rsidP="00EC3CAB">
      <w:pPr>
        <w:rPr>
          <w:rFonts w:eastAsia="Times New Roman"/>
        </w:rPr>
      </w:pPr>
      <w:r>
        <w:rPr>
          <w:rFonts w:eastAsia="Times New Roman"/>
        </w:rPr>
        <w:t>Further Procedures:</w:t>
      </w:r>
    </w:p>
    <w:p w14:paraId="2D413797" w14:textId="3502FED4" w:rsidR="00EC3CAB" w:rsidRDefault="00EC3CAB" w:rsidP="00EC3CAB">
      <w:pPr>
        <w:rPr>
          <w:rFonts w:eastAsia="Times New Roman"/>
        </w:rPr>
      </w:pPr>
      <w:r>
        <w:rPr>
          <w:rFonts w:eastAsia="Times New Roman"/>
        </w:rPr>
        <w:t>Split Adaptation:</w:t>
      </w:r>
    </w:p>
    <w:p w14:paraId="39FE5C4B" w14:textId="281C8907" w:rsidR="00EC3CAB" w:rsidRDefault="00EC3CAB" w:rsidP="00EC3CAB">
      <w:pPr>
        <w:rPr>
          <w:rFonts w:eastAsia="Times New Roman"/>
        </w:rPr>
      </w:pPr>
      <w:r>
        <w:rPr>
          <w:rFonts w:eastAsia="Times New Roman"/>
        </w:rPr>
        <w:t>NOTE: Split Adaptation refers to adaptation of split rendering operations in an ongoing split rendering session between the SR-DCMTSI client and MF, without impacting the MF resources provisioned by IMS AS in step 9 of clause 7.1</w:t>
      </w:r>
    </w:p>
    <w:p w14:paraId="6E278B2D" w14:textId="0967EA16" w:rsidR="00EC3CAB" w:rsidRDefault="00EC3CAB" w:rsidP="00EC3CAB">
      <w:pPr>
        <w:rPr>
          <w:rFonts w:eastAsia="Times New Roman"/>
        </w:rPr>
      </w:pPr>
      <w:r w:rsidRPr="5DE83408">
        <w:rPr>
          <w:rFonts w:eastAsia="Times New Roman"/>
        </w:rPr>
        <w:t>Step 9: A trigger to adapt the split occurs at the SR-DCMTSI client in terminal; the trigger may be</w:t>
      </w:r>
      <w:r>
        <w:rPr>
          <w:rFonts w:eastAsia="Times New Roman"/>
        </w:rPr>
        <w:t>, for example,</w:t>
      </w:r>
      <w:r w:rsidRPr="5DE83408">
        <w:rPr>
          <w:rFonts w:eastAsia="Times New Roman"/>
        </w:rPr>
        <w:t xml:space="preserve"> a change in available UE resources</w:t>
      </w:r>
      <w:r>
        <w:rPr>
          <w:rFonts w:eastAsia="Times New Roman"/>
        </w:rPr>
        <w:t xml:space="preserve"> (e.g. battery, compute)</w:t>
      </w:r>
      <w:r w:rsidRPr="5DE83408">
        <w:rPr>
          <w:rFonts w:eastAsia="Times New Roman"/>
        </w:rPr>
        <w:t xml:space="preserve">, changes in QoE of the </w:t>
      </w:r>
      <w:r w:rsidR="009F59B5">
        <w:rPr>
          <w:rFonts w:eastAsia="Times New Roman"/>
        </w:rPr>
        <w:t>split rendering</w:t>
      </w:r>
      <w:r w:rsidRPr="5DE83408">
        <w:rPr>
          <w:rFonts w:eastAsia="Times New Roman"/>
        </w:rPr>
        <w:t xml:space="preserve"> session, changes in the scene/application being rendered. </w:t>
      </w:r>
    </w:p>
    <w:p w14:paraId="7E1326B2" w14:textId="77777777" w:rsidR="00EC3CAB" w:rsidRPr="00EC3CAB" w:rsidRDefault="00EC3CAB" w:rsidP="00EC3CAB">
      <w:pPr>
        <w:rPr>
          <w:rFonts w:eastAsia="Times New Roman"/>
          <w:lang w:val="en-US"/>
        </w:rPr>
      </w:pPr>
      <w:r w:rsidRPr="08B59B09">
        <w:rPr>
          <w:rFonts w:eastAsia="Times New Roman"/>
        </w:rPr>
        <w:t>Step 10: The SR-DCMTSI client in terminal decides if a new split of the rendering operations is needed and determines the new split.</w:t>
      </w:r>
    </w:p>
    <w:p w14:paraId="3FC0637D" w14:textId="77777777" w:rsidR="00EC3CAB" w:rsidRDefault="00EC3CAB" w:rsidP="00EC3CAB">
      <w:pPr>
        <w:rPr>
          <w:rFonts w:eastAsia="Times New Roman"/>
        </w:rPr>
      </w:pPr>
      <w:r>
        <w:rPr>
          <w:rFonts w:eastAsia="Times New Roman"/>
        </w:rPr>
        <w:t>Step 11: The SR-DCMTSI client in terminal sends a request to the MF to adapt the split to the new split.</w:t>
      </w:r>
    </w:p>
    <w:p w14:paraId="52B590BE" w14:textId="77777777" w:rsidR="00EC3CAB" w:rsidRDefault="00EC3CAB" w:rsidP="00EC3CAB">
      <w:pPr>
        <w:rPr>
          <w:rFonts w:eastAsia="Times New Roman"/>
        </w:rPr>
      </w:pPr>
      <w:r>
        <w:rPr>
          <w:rFonts w:eastAsia="Times New Roman"/>
        </w:rPr>
        <w:t>Step 12: The MF actuates the new split of the rendering operations.</w:t>
      </w:r>
    </w:p>
    <w:p w14:paraId="1A7EBD2A" w14:textId="77777777" w:rsidR="00EC3CAB" w:rsidRDefault="00EC3CAB" w:rsidP="00EC3CAB">
      <w:pPr>
        <w:rPr>
          <w:rFonts w:eastAsia="Times New Roman"/>
        </w:rPr>
      </w:pPr>
      <w:r>
        <w:rPr>
          <w:rFonts w:eastAsia="Times New Roman"/>
        </w:rPr>
        <w:t>Step 13: The MF sends an acknowledgment of the new split to the SR-DCMTSI client in terminal.</w:t>
      </w:r>
    </w:p>
    <w:p w14:paraId="0B2BBC91" w14:textId="77777777" w:rsidR="00EC3CAB" w:rsidRDefault="00EC3CAB" w:rsidP="00EC3CAB">
      <w:pPr>
        <w:rPr>
          <w:rFonts w:eastAsia="Times New Roman"/>
        </w:rPr>
      </w:pPr>
      <w:r>
        <w:rPr>
          <w:rFonts w:eastAsia="Times New Roman"/>
        </w:rPr>
        <w:t xml:space="preserve">Step 14: The MF and UE may exchange messages and data to support the new split of operations. </w:t>
      </w:r>
      <w:r w:rsidRPr="00A00136">
        <w:rPr>
          <w:rFonts w:eastAsia="Times New Roman"/>
        </w:rPr>
        <w:t>This may include exchange of messages, for example, for synchronization of the state of the scene being split rendered or exchange of assets, for example, those in Step 3.</w:t>
      </w:r>
    </w:p>
    <w:p w14:paraId="6703F798" w14:textId="77777777" w:rsidR="00AF6F9E" w:rsidRPr="00D81A1F" w:rsidRDefault="00AF6F9E" w:rsidP="00AF6F9E">
      <w:r w:rsidRPr="00D81A1F">
        <w:t>The meta-data messages exchanged shall follow the formats specified in clause 5.4</w:t>
      </w:r>
    </w:p>
    <w:p w14:paraId="27EDC505" w14:textId="2E0984CD" w:rsidR="00EC3CAB" w:rsidRDefault="00EC3CAB" w:rsidP="00EC3CAB">
      <w:pPr>
        <w:rPr>
          <w:rFonts w:eastAsia="Times New Roman"/>
        </w:rPr>
      </w:pPr>
      <w:r w:rsidRPr="7F52DD71">
        <w:rPr>
          <w:rFonts w:eastAsia="Times New Roman"/>
        </w:rPr>
        <w:t>Step 1</w:t>
      </w:r>
      <w:r>
        <w:rPr>
          <w:rFonts w:eastAsia="Times New Roman"/>
        </w:rPr>
        <w:t>5</w:t>
      </w:r>
      <w:r w:rsidRPr="7F52DD71">
        <w:rPr>
          <w:rFonts w:eastAsia="Times New Roman"/>
        </w:rPr>
        <w:t>: The rendering loop</w:t>
      </w:r>
      <w:r>
        <w:rPr>
          <w:rFonts w:eastAsia="Times New Roman"/>
        </w:rPr>
        <w:t xml:space="preserve"> (steps 4 through 12)</w:t>
      </w:r>
      <w:r w:rsidRPr="7F52DD71">
        <w:rPr>
          <w:rFonts w:eastAsia="Times New Roman"/>
        </w:rPr>
        <w:t xml:space="preserve"> continues</w:t>
      </w:r>
      <w:r>
        <w:rPr>
          <w:rFonts w:hint="eastAsia"/>
          <w:lang w:eastAsia="zh-CN"/>
        </w:rPr>
        <w:t>.</w:t>
      </w:r>
      <w:r w:rsidRPr="7F52DD71">
        <w:rPr>
          <w:rFonts w:eastAsia="Times New Roman"/>
        </w:rPr>
        <w:t xml:space="preserve"> </w:t>
      </w:r>
    </w:p>
    <w:p w14:paraId="67AC0916" w14:textId="77777777" w:rsidR="00EC3CAB" w:rsidRPr="00BB6C19" w:rsidRDefault="00EC3CAB" w:rsidP="00EC3CAB">
      <w:pPr>
        <w:pStyle w:val="paragraph"/>
        <w:spacing w:before="0" w:beforeAutospacing="0" w:after="160" w:afterAutospacing="0"/>
        <w:textAlignment w:val="baseline"/>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77E74A42" w14:textId="4DE57AA4" w:rsidR="00387E5E" w:rsidRPr="00EC3CAB" w:rsidRDefault="00387E5E">
      <w:pPr>
        <w:spacing w:after="0"/>
        <w:rPr>
          <w:lang w:val="en-US"/>
        </w:rPr>
      </w:pPr>
    </w:p>
    <w:p w14:paraId="0EC2DD82" w14:textId="503AC1CD" w:rsidR="002675F0" w:rsidRPr="004D3578" w:rsidRDefault="007429F6" w:rsidP="00B10479">
      <w:pPr>
        <w:pStyle w:val="Guidance"/>
      </w:pPr>
      <w:bookmarkStart w:id="294" w:name="tsgNames"/>
      <w:bookmarkStart w:id="295" w:name="startOfAnnexes"/>
      <w:bookmarkEnd w:id="94"/>
      <w:bookmarkEnd w:id="294"/>
      <w:bookmarkEnd w:id="295"/>
      <w:r>
        <w:br w:type="page"/>
      </w:r>
    </w:p>
    <w:p w14:paraId="48555086" w14:textId="77777777" w:rsidR="00311CB1" w:rsidRDefault="00311CB1">
      <w:pPr>
        <w:spacing w:after="0"/>
        <w:rPr>
          <w:rFonts w:ascii="Arial" w:hAnsi="Arial"/>
          <w:sz w:val="36"/>
        </w:rPr>
      </w:pPr>
      <w:r>
        <w:lastRenderedPageBreak/>
        <w:br w:type="page"/>
      </w:r>
    </w:p>
    <w:p w14:paraId="24362A57" w14:textId="36C00849" w:rsidR="00311CB1" w:rsidRDefault="00311CB1" w:rsidP="004C3D33">
      <w:pPr>
        <w:pStyle w:val="Heading9"/>
      </w:pPr>
      <w:bookmarkStart w:id="296" w:name="_Toc182322099"/>
      <w:bookmarkStart w:id="297" w:name="_Toc182322165"/>
      <w:bookmarkStart w:id="298" w:name="_Toc182322203"/>
      <w:bookmarkStart w:id="299" w:name="_Toc182322303"/>
      <w:bookmarkStart w:id="300" w:name="_Toc182323119"/>
      <w:bookmarkStart w:id="301" w:name="_Toc182323264"/>
      <w:bookmarkStart w:id="302" w:name="_Toc183108497"/>
      <w:r w:rsidRPr="004D3578">
        <w:lastRenderedPageBreak/>
        <w:t xml:space="preserve">Annex </w:t>
      </w:r>
      <w:r w:rsidR="006E22DE">
        <w:t>A</w:t>
      </w:r>
      <w:r w:rsidRPr="004D3578">
        <w:t xml:space="preserve"> (informative):</w:t>
      </w:r>
      <w:bookmarkEnd w:id="296"/>
      <w:bookmarkEnd w:id="297"/>
      <w:bookmarkEnd w:id="298"/>
      <w:bookmarkEnd w:id="299"/>
      <w:bookmarkEnd w:id="300"/>
      <w:bookmarkEnd w:id="301"/>
      <w:bookmarkEnd w:id="302"/>
    </w:p>
    <w:p w14:paraId="6BB9ECA0" w14:textId="3D755160" w:rsidR="0049751D" w:rsidRPr="00872B3E" w:rsidRDefault="00311CB1" w:rsidP="00D27A47">
      <w:pPr>
        <w:pStyle w:val="paragraph"/>
        <w:spacing w:before="0" w:beforeAutospacing="0" w:after="160" w:afterAutospacing="0"/>
        <w:textAlignment w:val="baseline"/>
      </w:pPr>
      <w:bookmarkStart w:id="303" w:name="_Toc182322100"/>
      <w:bookmarkStart w:id="304" w:name="_Toc182322166"/>
      <w:bookmarkStart w:id="305" w:name="_Toc182322204"/>
      <w:bookmarkStart w:id="306" w:name="_Toc182322304"/>
      <w:bookmarkStart w:id="307" w:name="_Toc182323120"/>
      <w:r w:rsidRPr="00D27A47">
        <w:rPr>
          <w:rFonts w:ascii="Arial" w:hAnsi="Arial"/>
          <w:sz w:val="36"/>
          <w:lang w:eastAsia="en-US"/>
        </w:rPr>
        <w:t>Change history</w:t>
      </w:r>
      <w:bookmarkEnd w:id="303"/>
      <w:bookmarkEnd w:id="304"/>
      <w:bookmarkEnd w:id="305"/>
      <w:bookmarkEnd w:id="306"/>
      <w:bookmarkEnd w:id="307"/>
      <w:r w:rsidRPr="00D27A47">
        <w:rPr>
          <w:rFonts w:ascii="Arial" w:hAnsi="Arial"/>
          <w:sz w:val="36"/>
          <w:lang w:eastAsia="en-US"/>
        </w:rP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8" w:name="historyclause"/>
            <w:bookmarkEnd w:id="308"/>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w:t>
            </w:r>
            <w:r>
              <w:rPr>
                <w:sz w:val="16"/>
                <w:szCs w:val="16"/>
              </w:rPr>
              <w:t>SR_IMS] version agreed during SA4#1</w:t>
            </w:r>
            <w:r>
              <w:rPr>
                <w:sz w:val="16"/>
                <w:szCs w:val="16"/>
              </w:rPr>
              <w:t>30</w:t>
            </w:r>
            <w:r>
              <w:rPr>
                <w:sz w:val="16"/>
                <w:szCs w:val="16"/>
              </w:rPr>
              <w:t xml:space="preserve"> (including S4-24</w:t>
            </w:r>
            <w:r>
              <w:rPr>
                <w:sz w:val="16"/>
                <w:szCs w:val="16"/>
              </w:rPr>
              <w:t>1947</w:t>
            </w:r>
            <w:r>
              <w:rPr>
                <w:sz w:val="16"/>
                <w:szCs w:val="16"/>
              </w:rPr>
              <w:t>,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w:t>
            </w:r>
            <w:r>
              <w:rPr>
                <w:sz w:val="16"/>
                <w:szCs w:val="16"/>
              </w:rPr>
              <w:t>2092</w:t>
            </w:r>
            <w:r>
              <w:rPr>
                <w:sz w:val="16"/>
                <w:szCs w:val="16"/>
              </w:rPr>
              <w:t>)</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A89A3" w14:textId="77777777" w:rsidR="00711BFB" w:rsidRDefault="00711BFB">
      <w:r>
        <w:separator/>
      </w:r>
    </w:p>
  </w:endnote>
  <w:endnote w:type="continuationSeparator" w:id="0">
    <w:p w14:paraId="4F342BEF" w14:textId="77777777" w:rsidR="00711BFB" w:rsidRDefault="00711BFB">
      <w:r>
        <w:continuationSeparator/>
      </w:r>
    </w:p>
  </w:endnote>
  <w:endnote w:type="continuationNotice" w:id="1">
    <w:p w14:paraId="7CC4FBF0" w14:textId="77777777" w:rsidR="00711BFB" w:rsidRDefault="00711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1B365" w14:textId="77777777" w:rsidR="00711BFB" w:rsidRDefault="00711BFB">
      <w:r>
        <w:separator/>
      </w:r>
    </w:p>
  </w:footnote>
  <w:footnote w:type="continuationSeparator" w:id="0">
    <w:p w14:paraId="2F6E43C2" w14:textId="77777777" w:rsidR="00711BFB" w:rsidRDefault="00711BFB">
      <w:r>
        <w:continuationSeparator/>
      </w:r>
    </w:p>
  </w:footnote>
  <w:footnote w:type="continuationNotice" w:id="1">
    <w:p w14:paraId="53CFD2D2" w14:textId="77777777" w:rsidR="00711BFB" w:rsidRDefault="00711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F3B9C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A47">
      <w:rPr>
        <w:rFonts w:ascii="Arial" w:hAnsi="Arial" w:cs="Arial"/>
        <w:b/>
        <w:noProof/>
        <w:sz w:val="18"/>
        <w:szCs w:val="18"/>
      </w:rPr>
      <w:t>3GPP TS 26.567 V0.4.0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BD78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A4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5"/>
  </w:num>
  <w:num w:numId="16" w16cid:durableId="1331061116">
    <w:abstractNumId w:val="17"/>
  </w:num>
  <w:num w:numId="17" w16cid:durableId="1341855645">
    <w:abstractNumId w:val="12"/>
  </w:num>
  <w:num w:numId="18" w16cid:durableId="434712181">
    <w:abstractNumId w:val="13"/>
  </w:num>
  <w:num w:numId="19" w16cid:durableId="610313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54D59"/>
    <w:rsid w:val="00061ED9"/>
    <w:rsid w:val="00062023"/>
    <w:rsid w:val="000655A6"/>
    <w:rsid w:val="00075F85"/>
    <w:rsid w:val="00080512"/>
    <w:rsid w:val="00081275"/>
    <w:rsid w:val="00082E30"/>
    <w:rsid w:val="00084C28"/>
    <w:rsid w:val="0009464A"/>
    <w:rsid w:val="000C47C3"/>
    <w:rsid w:val="000D58AB"/>
    <w:rsid w:val="001020B5"/>
    <w:rsid w:val="00113C68"/>
    <w:rsid w:val="00133525"/>
    <w:rsid w:val="00173E3B"/>
    <w:rsid w:val="00174E78"/>
    <w:rsid w:val="00192CE8"/>
    <w:rsid w:val="0019715C"/>
    <w:rsid w:val="001A4C42"/>
    <w:rsid w:val="001A7420"/>
    <w:rsid w:val="001B6637"/>
    <w:rsid w:val="001C21C3"/>
    <w:rsid w:val="001D02C2"/>
    <w:rsid w:val="001D3538"/>
    <w:rsid w:val="001D4070"/>
    <w:rsid w:val="001F0C1D"/>
    <w:rsid w:val="001F1132"/>
    <w:rsid w:val="001F168B"/>
    <w:rsid w:val="002010AC"/>
    <w:rsid w:val="0020685E"/>
    <w:rsid w:val="002347A2"/>
    <w:rsid w:val="002411DC"/>
    <w:rsid w:val="00245167"/>
    <w:rsid w:val="002675F0"/>
    <w:rsid w:val="002760EE"/>
    <w:rsid w:val="002854C9"/>
    <w:rsid w:val="002950D7"/>
    <w:rsid w:val="002B6339"/>
    <w:rsid w:val="002E00EE"/>
    <w:rsid w:val="002E3673"/>
    <w:rsid w:val="0030025B"/>
    <w:rsid w:val="00301160"/>
    <w:rsid w:val="0030271D"/>
    <w:rsid w:val="00311CB1"/>
    <w:rsid w:val="00315B85"/>
    <w:rsid w:val="003172DC"/>
    <w:rsid w:val="00326263"/>
    <w:rsid w:val="00336CA1"/>
    <w:rsid w:val="00345D7F"/>
    <w:rsid w:val="0035462D"/>
    <w:rsid w:val="00356555"/>
    <w:rsid w:val="00356BE7"/>
    <w:rsid w:val="003765B8"/>
    <w:rsid w:val="00384956"/>
    <w:rsid w:val="00387E5E"/>
    <w:rsid w:val="00392CF9"/>
    <w:rsid w:val="003B4891"/>
    <w:rsid w:val="003C3971"/>
    <w:rsid w:val="003E01D1"/>
    <w:rsid w:val="003F56EF"/>
    <w:rsid w:val="003F5AC8"/>
    <w:rsid w:val="00413A72"/>
    <w:rsid w:val="00423334"/>
    <w:rsid w:val="004345EC"/>
    <w:rsid w:val="00461C13"/>
    <w:rsid w:val="00465515"/>
    <w:rsid w:val="00470A0E"/>
    <w:rsid w:val="00494B6E"/>
    <w:rsid w:val="0049751D"/>
    <w:rsid w:val="004A22C4"/>
    <w:rsid w:val="004A6F07"/>
    <w:rsid w:val="004A72E2"/>
    <w:rsid w:val="004C30AC"/>
    <w:rsid w:val="004C3D33"/>
    <w:rsid w:val="004D0999"/>
    <w:rsid w:val="004D2F4B"/>
    <w:rsid w:val="004D3578"/>
    <w:rsid w:val="004E207D"/>
    <w:rsid w:val="004E213A"/>
    <w:rsid w:val="004F0988"/>
    <w:rsid w:val="004F3340"/>
    <w:rsid w:val="004F4697"/>
    <w:rsid w:val="00500DDE"/>
    <w:rsid w:val="00513F49"/>
    <w:rsid w:val="00525F47"/>
    <w:rsid w:val="0053388B"/>
    <w:rsid w:val="00533F87"/>
    <w:rsid w:val="00535773"/>
    <w:rsid w:val="00543E6C"/>
    <w:rsid w:val="005507DD"/>
    <w:rsid w:val="00555872"/>
    <w:rsid w:val="00565087"/>
    <w:rsid w:val="00597B11"/>
    <w:rsid w:val="005A1635"/>
    <w:rsid w:val="005D0A46"/>
    <w:rsid w:val="005D2E01"/>
    <w:rsid w:val="005D7526"/>
    <w:rsid w:val="005E4BB2"/>
    <w:rsid w:val="005F788A"/>
    <w:rsid w:val="00602AEA"/>
    <w:rsid w:val="00614FDF"/>
    <w:rsid w:val="0063543D"/>
    <w:rsid w:val="00647114"/>
    <w:rsid w:val="0066041E"/>
    <w:rsid w:val="00667B50"/>
    <w:rsid w:val="00670CF4"/>
    <w:rsid w:val="006811C9"/>
    <w:rsid w:val="006912E9"/>
    <w:rsid w:val="006A323F"/>
    <w:rsid w:val="006A6A19"/>
    <w:rsid w:val="006B30D0"/>
    <w:rsid w:val="006C3495"/>
    <w:rsid w:val="006C3D95"/>
    <w:rsid w:val="006C45FB"/>
    <w:rsid w:val="006E22DE"/>
    <w:rsid w:val="006E26EE"/>
    <w:rsid w:val="006E467C"/>
    <w:rsid w:val="006E5C86"/>
    <w:rsid w:val="006E770F"/>
    <w:rsid w:val="006F652E"/>
    <w:rsid w:val="007000D6"/>
    <w:rsid w:val="00701116"/>
    <w:rsid w:val="0071174C"/>
    <w:rsid w:val="00711BFB"/>
    <w:rsid w:val="00713C44"/>
    <w:rsid w:val="00734A5B"/>
    <w:rsid w:val="0074026F"/>
    <w:rsid w:val="007429F6"/>
    <w:rsid w:val="00744E76"/>
    <w:rsid w:val="00751CED"/>
    <w:rsid w:val="0075334D"/>
    <w:rsid w:val="00765EA3"/>
    <w:rsid w:val="00774DA4"/>
    <w:rsid w:val="00781F0F"/>
    <w:rsid w:val="007B600E"/>
    <w:rsid w:val="007C3502"/>
    <w:rsid w:val="007F0F4A"/>
    <w:rsid w:val="00800799"/>
    <w:rsid w:val="008028A4"/>
    <w:rsid w:val="00830747"/>
    <w:rsid w:val="00830904"/>
    <w:rsid w:val="008563D6"/>
    <w:rsid w:val="00872B3E"/>
    <w:rsid w:val="008768CA"/>
    <w:rsid w:val="008A3287"/>
    <w:rsid w:val="008C384C"/>
    <w:rsid w:val="008C425F"/>
    <w:rsid w:val="008C7B64"/>
    <w:rsid w:val="008E2D68"/>
    <w:rsid w:val="008E6756"/>
    <w:rsid w:val="0090271F"/>
    <w:rsid w:val="00902E23"/>
    <w:rsid w:val="009114D7"/>
    <w:rsid w:val="0091348E"/>
    <w:rsid w:val="00917CCB"/>
    <w:rsid w:val="00927B65"/>
    <w:rsid w:val="00933FB0"/>
    <w:rsid w:val="00942EC2"/>
    <w:rsid w:val="00975DAE"/>
    <w:rsid w:val="0099519D"/>
    <w:rsid w:val="0099721A"/>
    <w:rsid w:val="009A3DFD"/>
    <w:rsid w:val="009B237F"/>
    <w:rsid w:val="009C43DD"/>
    <w:rsid w:val="009D0C10"/>
    <w:rsid w:val="009E2532"/>
    <w:rsid w:val="009F37B7"/>
    <w:rsid w:val="009F59B5"/>
    <w:rsid w:val="00A10F02"/>
    <w:rsid w:val="00A164B4"/>
    <w:rsid w:val="00A17C2D"/>
    <w:rsid w:val="00A21EF3"/>
    <w:rsid w:val="00A26956"/>
    <w:rsid w:val="00A26FE3"/>
    <w:rsid w:val="00A27486"/>
    <w:rsid w:val="00A417A1"/>
    <w:rsid w:val="00A5016C"/>
    <w:rsid w:val="00A53724"/>
    <w:rsid w:val="00A55A94"/>
    <w:rsid w:val="00A56066"/>
    <w:rsid w:val="00A64F57"/>
    <w:rsid w:val="00A73129"/>
    <w:rsid w:val="00A77436"/>
    <w:rsid w:val="00A82346"/>
    <w:rsid w:val="00A92BA1"/>
    <w:rsid w:val="00A95A32"/>
    <w:rsid w:val="00AB4A5D"/>
    <w:rsid w:val="00AC6BC6"/>
    <w:rsid w:val="00AD0B95"/>
    <w:rsid w:val="00AD2FA6"/>
    <w:rsid w:val="00AD45A1"/>
    <w:rsid w:val="00AE6164"/>
    <w:rsid w:val="00AE65E2"/>
    <w:rsid w:val="00AF1460"/>
    <w:rsid w:val="00AF6F9E"/>
    <w:rsid w:val="00B04CED"/>
    <w:rsid w:val="00B10479"/>
    <w:rsid w:val="00B11544"/>
    <w:rsid w:val="00B15449"/>
    <w:rsid w:val="00B47B62"/>
    <w:rsid w:val="00B61F36"/>
    <w:rsid w:val="00B67F48"/>
    <w:rsid w:val="00B93086"/>
    <w:rsid w:val="00BA19ED"/>
    <w:rsid w:val="00BA4B8D"/>
    <w:rsid w:val="00BB6C19"/>
    <w:rsid w:val="00BC0858"/>
    <w:rsid w:val="00BC0F7D"/>
    <w:rsid w:val="00BC1C4B"/>
    <w:rsid w:val="00BD7D31"/>
    <w:rsid w:val="00BE3255"/>
    <w:rsid w:val="00BF128E"/>
    <w:rsid w:val="00C0360F"/>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C7516"/>
    <w:rsid w:val="00CF3142"/>
    <w:rsid w:val="00D113A1"/>
    <w:rsid w:val="00D11480"/>
    <w:rsid w:val="00D2027B"/>
    <w:rsid w:val="00D27A47"/>
    <w:rsid w:val="00D3011F"/>
    <w:rsid w:val="00D51082"/>
    <w:rsid w:val="00D57972"/>
    <w:rsid w:val="00D675A9"/>
    <w:rsid w:val="00D738D6"/>
    <w:rsid w:val="00D755EB"/>
    <w:rsid w:val="00D76048"/>
    <w:rsid w:val="00D82E6F"/>
    <w:rsid w:val="00D87E00"/>
    <w:rsid w:val="00D9134D"/>
    <w:rsid w:val="00D93B8A"/>
    <w:rsid w:val="00DA7A03"/>
    <w:rsid w:val="00DB1818"/>
    <w:rsid w:val="00DC309B"/>
    <w:rsid w:val="00DC4DA2"/>
    <w:rsid w:val="00DC598C"/>
    <w:rsid w:val="00DD4C17"/>
    <w:rsid w:val="00DD74A5"/>
    <w:rsid w:val="00DE24E0"/>
    <w:rsid w:val="00DF2B1F"/>
    <w:rsid w:val="00DF32B7"/>
    <w:rsid w:val="00DF62CD"/>
    <w:rsid w:val="00E16509"/>
    <w:rsid w:val="00E31385"/>
    <w:rsid w:val="00E335CB"/>
    <w:rsid w:val="00E420FD"/>
    <w:rsid w:val="00E44582"/>
    <w:rsid w:val="00E44FFC"/>
    <w:rsid w:val="00E562AE"/>
    <w:rsid w:val="00E773CF"/>
    <w:rsid w:val="00E77645"/>
    <w:rsid w:val="00E77B3C"/>
    <w:rsid w:val="00EA15B0"/>
    <w:rsid w:val="00EA5EA7"/>
    <w:rsid w:val="00EA66BD"/>
    <w:rsid w:val="00EC3CAB"/>
    <w:rsid w:val="00EC4A25"/>
    <w:rsid w:val="00ED6318"/>
    <w:rsid w:val="00EE63DE"/>
    <w:rsid w:val="00EF608C"/>
    <w:rsid w:val="00F025A2"/>
    <w:rsid w:val="00F04712"/>
    <w:rsid w:val="00F079BE"/>
    <w:rsid w:val="00F13360"/>
    <w:rsid w:val="00F22EC7"/>
    <w:rsid w:val="00F325C8"/>
    <w:rsid w:val="00F34834"/>
    <w:rsid w:val="00F52AF9"/>
    <w:rsid w:val="00F653B8"/>
    <w:rsid w:val="00F70046"/>
    <w:rsid w:val="00F71698"/>
    <w:rsid w:val="00F9008D"/>
    <w:rsid w:val="00F90958"/>
    <w:rsid w:val="00F94162"/>
    <w:rsid w:val="00FA1266"/>
    <w:rsid w:val="00FA2BCD"/>
    <w:rsid w:val="00FA40DD"/>
    <w:rsid w:val="00FC1192"/>
    <w:rsid w:val="00FD46C3"/>
    <w:rsid w:val="00FF22A8"/>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7070</Words>
  <Characters>40301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 2024 11 20</cp:lastModifiedBy>
  <cp:revision>4</cp:revision>
  <cp:lastPrinted>2019-02-25T14:05:00Z</cp:lastPrinted>
  <dcterms:created xsi:type="dcterms:W3CDTF">2024-11-21T18:12:00Z</dcterms:created>
  <dcterms:modified xsi:type="dcterms:W3CDTF">2024-11-21T18:14:00Z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